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EA4E" w14:textId="26D48B7C" w:rsidR="008336A5" w:rsidRPr="00EB23F0" w:rsidRDefault="00EB23F0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i/>
          <w:iCs/>
          <w:sz w:val="18"/>
          <w:szCs w:val="18"/>
        </w:rPr>
      </w:pPr>
      <w:r>
        <w:rPr>
          <w:rFonts w:asciiTheme="minorHAnsi" w:eastAsia="Tahoma" w:hAnsiTheme="minorHAnsi" w:cstheme="minorHAnsi"/>
          <w:bCs/>
          <w:i/>
          <w:iCs/>
          <w:sz w:val="18"/>
          <w:szCs w:val="18"/>
        </w:rPr>
        <w:t xml:space="preserve">                                     </w:t>
      </w:r>
      <w:r w:rsidRPr="00EB23F0">
        <w:rPr>
          <w:rFonts w:asciiTheme="minorHAnsi" w:eastAsia="Tahoma" w:hAnsiTheme="minorHAnsi" w:cstheme="minorHAnsi"/>
          <w:bCs/>
          <w:i/>
          <w:iCs/>
          <w:sz w:val="18"/>
          <w:szCs w:val="18"/>
        </w:rPr>
        <w:t xml:space="preserve">Załącznik nr 16 do Zarządzenia Prezesa Zarządu Nidzickiej Fundacji Rozwoju „NIDA” z dnia </w:t>
      </w:r>
      <w:r w:rsidR="00E7722F">
        <w:rPr>
          <w:rFonts w:asciiTheme="minorHAnsi" w:eastAsia="Tahoma" w:hAnsiTheme="minorHAnsi" w:cstheme="minorHAnsi"/>
          <w:bCs/>
          <w:i/>
          <w:iCs/>
          <w:sz w:val="18"/>
          <w:szCs w:val="18"/>
        </w:rPr>
        <w:t>28</w:t>
      </w:r>
      <w:r w:rsidRPr="00EB23F0">
        <w:rPr>
          <w:rFonts w:asciiTheme="minorHAnsi" w:eastAsia="Tahoma" w:hAnsiTheme="minorHAnsi" w:cstheme="minorHAnsi"/>
          <w:bCs/>
          <w:i/>
          <w:iCs/>
          <w:sz w:val="18"/>
          <w:szCs w:val="18"/>
        </w:rPr>
        <w:t>.0</w:t>
      </w:r>
      <w:r w:rsidR="00E7722F">
        <w:rPr>
          <w:rFonts w:asciiTheme="minorHAnsi" w:eastAsia="Tahoma" w:hAnsiTheme="minorHAnsi" w:cstheme="minorHAnsi"/>
          <w:bCs/>
          <w:i/>
          <w:iCs/>
          <w:sz w:val="18"/>
          <w:szCs w:val="18"/>
        </w:rPr>
        <w:t>8</w:t>
      </w:r>
      <w:r w:rsidRPr="00EB23F0">
        <w:rPr>
          <w:rFonts w:asciiTheme="minorHAnsi" w:eastAsia="Tahoma" w:hAnsiTheme="minorHAnsi" w:cstheme="minorHAnsi"/>
          <w:bCs/>
          <w:i/>
          <w:iCs/>
          <w:sz w:val="18"/>
          <w:szCs w:val="18"/>
        </w:rPr>
        <w:t>.202</w:t>
      </w:r>
      <w:r w:rsidR="00E7722F">
        <w:rPr>
          <w:rFonts w:asciiTheme="minorHAnsi" w:eastAsia="Tahoma" w:hAnsiTheme="minorHAnsi" w:cstheme="minorHAnsi"/>
          <w:bCs/>
          <w:i/>
          <w:iCs/>
          <w:sz w:val="18"/>
          <w:szCs w:val="18"/>
        </w:rPr>
        <w:t>5</w:t>
      </w:r>
      <w:r w:rsidRPr="00EB23F0">
        <w:rPr>
          <w:rFonts w:asciiTheme="minorHAnsi" w:eastAsia="Tahoma" w:hAnsiTheme="minorHAnsi" w:cstheme="minorHAnsi"/>
          <w:bCs/>
          <w:i/>
          <w:iCs/>
          <w:sz w:val="18"/>
          <w:szCs w:val="18"/>
        </w:rPr>
        <w:t xml:space="preserve"> r.</w:t>
      </w:r>
    </w:p>
    <w:p w14:paraId="6FCEB801" w14:textId="77777777" w:rsidR="00EE5475" w:rsidRDefault="00EE547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6876005D" w14:textId="77777777" w:rsidR="00EE5475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="Tahoma" w:eastAsia="Tahoma" w:hAnsi="Tahoma" w:cs="Tahoma"/>
          <w:bCs/>
          <w:sz w:val="20"/>
          <w:szCs w:val="20"/>
        </w:rPr>
      </w:pPr>
    </w:p>
    <w:p w14:paraId="11F8CF52" w14:textId="77777777" w:rsidR="00EE5475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="Tahoma" w:eastAsia="Tahoma" w:hAnsi="Tahoma" w:cs="Tahoma"/>
          <w:bCs/>
          <w:sz w:val="20"/>
          <w:szCs w:val="20"/>
        </w:rPr>
      </w:pPr>
    </w:p>
    <w:p w14:paraId="113646F9" w14:textId="77777777" w:rsidR="00EE5475" w:rsidRPr="00701C29" w:rsidRDefault="00C61D93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/>
          <w:bCs/>
        </w:rPr>
      </w:pPr>
      <w:r w:rsidRPr="00701C29">
        <w:rPr>
          <w:rFonts w:asciiTheme="minorHAnsi" w:eastAsia="Tahoma" w:hAnsiTheme="minorHAnsi" w:cstheme="minorHAnsi"/>
          <w:b/>
          <w:bCs/>
        </w:rPr>
        <w:t>OŚWIADCZENIE</w:t>
      </w:r>
    </w:p>
    <w:p w14:paraId="6A4D6B30" w14:textId="77777777" w:rsidR="001B0877" w:rsidRPr="00701C29" w:rsidRDefault="001B0877" w:rsidP="000C49A4">
      <w:pPr>
        <w:tabs>
          <w:tab w:val="left" w:leader="dot" w:pos="5347"/>
          <w:tab w:val="left" w:leader="dot" w:pos="9042"/>
        </w:tabs>
        <w:spacing w:line="360" w:lineRule="auto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3715FB23" w14:textId="77777777" w:rsidR="001B0877" w:rsidRPr="00701C29" w:rsidRDefault="001B0877" w:rsidP="000C49A4">
      <w:pPr>
        <w:tabs>
          <w:tab w:val="left" w:leader="dot" w:pos="5347"/>
          <w:tab w:val="left" w:leader="dot" w:pos="9042"/>
        </w:tabs>
        <w:spacing w:line="360" w:lineRule="auto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61503A5D" w14:textId="77777777" w:rsidR="000C49A4" w:rsidRPr="00701C29" w:rsidRDefault="00C61D93" w:rsidP="000C49A4">
      <w:pPr>
        <w:tabs>
          <w:tab w:val="left" w:leader="dot" w:pos="5347"/>
          <w:tab w:val="left" w:leader="dot" w:pos="9042"/>
        </w:tabs>
        <w:spacing w:line="360" w:lineRule="auto"/>
        <w:rPr>
          <w:rFonts w:asciiTheme="minorHAnsi" w:eastAsia="Tahoma" w:hAnsiTheme="minorHAnsi" w:cstheme="minorHAnsi"/>
          <w:bCs/>
          <w:sz w:val="20"/>
          <w:szCs w:val="20"/>
        </w:rPr>
      </w:pPr>
      <w:r w:rsidRPr="00701C29">
        <w:rPr>
          <w:rFonts w:asciiTheme="minorHAnsi" w:eastAsia="Tahoma" w:hAnsiTheme="minorHAnsi" w:cstheme="minorHAnsi"/>
          <w:bCs/>
          <w:sz w:val="20"/>
          <w:szCs w:val="20"/>
        </w:rPr>
        <w:t xml:space="preserve">Niniejszym </w:t>
      </w:r>
      <w:r w:rsidR="000C49A4" w:rsidRPr="00701C29">
        <w:rPr>
          <w:rFonts w:asciiTheme="minorHAnsi" w:eastAsia="Tahoma" w:hAnsiTheme="minorHAnsi" w:cstheme="minorHAnsi"/>
          <w:bCs/>
          <w:sz w:val="20"/>
          <w:szCs w:val="20"/>
        </w:rPr>
        <w:t>oświadczam:</w:t>
      </w:r>
    </w:p>
    <w:p w14:paraId="5DDBFB05" w14:textId="77777777" w:rsidR="000C49A4" w:rsidRPr="00701C29" w:rsidRDefault="000C49A4" w:rsidP="000C49A4">
      <w:pPr>
        <w:tabs>
          <w:tab w:val="left" w:leader="dot" w:pos="5347"/>
          <w:tab w:val="left" w:leader="dot" w:pos="9042"/>
        </w:tabs>
        <w:spacing w:line="360" w:lineRule="auto"/>
        <w:rPr>
          <w:rFonts w:asciiTheme="minorHAnsi" w:eastAsia="Tahoma" w:hAnsiTheme="minorHAnsi" w:cstheme="minorHAnsi"/>
          <w:bCs/>
          <w:sz w:val="20"/>
          <w:szCs w:val="20"/>
        </w:rPr>
      </w:pPr>
      <w:r w:rsidRPr="00701C29">
        <w:rPr>
          <w:rFonts w:asciiTheme="minorHAnsi" w:eastAsia="Tahoma" w:hAnsiTheme="minorHAnsi" w:cstheme="minorHAnsi"/>
          <w:bCs/>
          <w:sz w:val="20"/>
          <w:szCs w:val="20"/>
        </w:rPr>
        <w:t>- że cena zakupionego przez</w:t>
      </w:r>
      <w:r w:rsidR="00433F2A" w:rsidRPr="00701C29">
        <w:rPr>
          <w:rFonts w:asciiTheme="minorHAnsi" w:eastAsia="Tahoma" w:hAnsiTheme="minorHAnsi" w:cstheme="minorHAnsi"/>
          <w:bCs/>
          <w:sz w:val="20"/>
          <w:szCs w:val="20"/>
        </w:rPr>
        <w:t>e</w:t>
      </w:r>
      <w:r w:rsidRPr="00701C29">
        <w:rPr>
          <w:rFonts w:asciiTheme="minorHAnsi" w:eastAsia="Tahoma" w:hAnsiTheme="minorHAnsi" w:cstheme="minorHAnsi"/>
          <w:bCs/>
          <w:sz w:val="20"/>
          <w:szCs w:val="20"/>
        </w:rPr>
        <w:t xml:space="preserve"> mnie, ze środków z pożyczki używanego środka trwałego:</w:t>
      </w:r>
    </w:p>
    <w:p w14:paraId="5B39C49C" w14:textId="77777777" w:rsidR="000C49A4" w:rsidRPr="00701C29" w:rsidRDefault="000C49A4" w:rsidP="000C49A4">
      <w:pPr>
        <w:tabs>
          <w:tab w:val="left" w:leader="dot" w:pos="5347"/>
          <w:tab w:val="left" w:leader="dot" w:pos="9042"/>
        </w:tabs>
        <w:spacing w:line="360" w:lineRule="auto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52386DB0" w14:textId="77777777" w:rsidR="000C49A4" w:rsidRPr="00701C29" w:rsidRDefault="000C49A4" w:rsidP="000C49A4">
      <w:pPr>
        <w:tabs>
          <w:tab w:val="left" w:leader="dot" w:pos="5347"/>
          <w:tab w:val="left" w:leader="dot" w:pos="9042"/>
        </w:tabs>
        <w:spacing w:line="360" w:lineRule="auto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59D4CAAF" w14:textId="15B0B8E0" w:rsidR="00433F2A" w:rsidRPr="00701C29" w:rsidRDefault="00433F2A" w:rsidP="000C49A4">
      <w:pPr>
        <w:tabs>
          <w:tab w:val="left" w:leader="dot" w:pos="5347"/>
          <w:tab w:val="left" w:leader="dot" w:pos="9042"/>
        </w:tabs>
        <w:spacing w:line="360" w:lineRule="auto"/>
        <w:rPr>
          <w:rFonts w:asciiTheme="minorHAnsi" w:eastAsia="Tahoma" w:hAnsiTheme="minorHAnsi" w:cstheme="minorHAnsi"/>
          <w:bCs/>
          <w:sz w:val="20"/>
          <w:szCs w:val="20"/>
        </w:rPr>
      </w:pPr>
      <w:r w:rsidRPr="00701C29">
        <w:rPr>
          <w:rFonts w:asciiTheme="minorHAnsi" w:eastAsia="Tahoma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381067">
        <w:rPr>
          <w:rFonts w:asciiTheme="minorHAnsi" w:eastAsia="Tahoma" w:hAnsiTheme="minorHAnsi" w:cstheme="minorHAnsi"/>
          <w:bCs/>
          <w:sz w:val="20"/>
          <w:szCs w:val="20"/>
        </w:rPr>
        <w:t>…………………………</w:t>
      </w:r>
      <w:r w:rsidRPr="00701C29">
        <w:rPr>
          <w:rFonts w:asciiTheme="minorHAnsi" w:eastAsia="Tahoma" w:hAnsiTheme="minorHAnsi" w:cstheme="minorHAnsi"/>
          <w:bCs/>
          <w:sz w:val="20"/>
          <w:szCs w:val="20"/>
        </w:rPr>
        <w:t>.</w:t>
      </w:r>
    </w:p>
    <w:p w14:paraId="53707BEE" w14:textId="4EDCCCC8" w:rsidR="00EE5475" w:rsidRPr="00701C29" w:rsidRDefault="000C49A4" w:rsidP="000C49A4">
      <w:pPr>
        <w:tabs>
          <w:tab w:val="left" w:leader="dot" w:pos="5347"/>
          <w:tab w:val="left" w:leader="dot" w:pos="9042"/>
        </w:tabs>
        <w:spacing w:line="360" w:lineRule="auto"/>
        <w:rPr>
          <w:rFonts w:asciiTheme="minorHAnsi" w:eastAsia="Tahoma" w:hAnsiTheme="minorHAnsi" w:cstheme="minorHAnsi"/>
          <w:bCs/>
          <w:sz w:val="18"/>
          <w:szCs w:val="18"/>
        </w:rPr>
      </w:pPr>
      <w:r w:rsidRPr="00701C29">
        <w:rPr>
          <w:rFonts w:asciiTheme="minorHAnsi" w:eastAsia="Tahoma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381067">
        <w:rPr>
          <w:rFonts w:asciiTheme="minorHAnsi" w:eastAsia="Tahoma" w:hAnsiTheme="minorHAnsi" w:cstheme="minorHAnsi"/>
          <w:bCs/>
          <w:sz w:val="20"/>
          <w:szCs w:val="20"/>
        </w:rPr>
        <w:t>………………………….</w:t>
      </w:r>
    </w:p>
    <w:p w14:paraId="1D4F49EE" w14:textId="77777777" w:rsidR="000C49A4" w:rsidRPr="00701C29" w:rsidRDefault="000C49A4" w:rsidP="000C49A4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6"/>
          <w:szCs w:val="16"/>
        </w:rPr>
      </w:pPr>
      <w:r w:rsidRPr="00701C29">
        <w:rPr>
          <w:rFonts w:asciiTheme="minorHAnsi" w:eastAsia="Tahoma" w:hAnsiTheme="minorHAnsi" w:cstheme="minorHAnsi"/>
          <w:bCs/>
          <w:sz w:val="16"/>
          <w:szCs w:val="16"/>
        </w:rPr>
        <w:t xml:space="preserve">    (</w:t>
      </w:r>
      <w:r w:rsidR="00561C57" w:rsidRPr="00701C29">
        <w:rPr>
          <w:rFonts w:asciiTheme="minorHAnsi" w:eastAsia="Tahoma" w:hAnsiTheme="minorHAnsi" w:cstheme="minorHAnsi"/>
          <w:bCs/>
          <w:sz w:val="16"/>
          <w:szCs w:val="16"/>
        </w:rPr>
        <w:t>nazwa środka trwałego, typ, numer seryjny, inne oznaczenie jednoznacznie identyfikujące)</w:t>
      </w:r>
    </w:p>
    <w:p w14:paraId="05D3FB98" w14:textId="77777777" w:rsidR="00EE5475" w:rsidRPr="00701C29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30679850" w14:textId="77777777" w:rsidR="00EE5475" w:rsidRPr="00701C29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114B0158" w14:textId="77777777" w:rsidR="00EE5475" w:rsidRPr="00701C29" w:rsidRDefault="00433F2A" w:rsidP="00433F2A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  <w:r w:rsidRPr="00701C29">
        <w:rPr>
          <w:rFonts w:asciiTheme="minorHAnsi" w:eastAsia="Tahoma" w:hAnsiTheme="minorHAnsi" w:cstheme="minorHAnsi"/>
          <w:bCs/>
          <w:sz w:val="20"/>
          <w:szCs w:val="20"/>
        </w:rPr>
        <w:t>nie przekracza jego wartości rynkowej określonej na dzień nabycia i jest niższa od ceny podobnego, nowego środka trwałego;</w:t>
      </w:r>
    </w:p>
    <w:p w14:paraId="057F3D00" w14:textId="77777777" w:rsidR="00433F2A" w:rsidRPr="00701C29" w:rsidRDefault="00433F2A" w:rsidP="00433F2A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7D53ED08" w14:textId="3003DB1B" w:rsidR="00433F2A" w:rsidRPr="00701C29" w:rsidRDefault="00433F2A" w:rsidP="00433F2A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  <w:r w:rsidRPr="00701C29">
        <w:rPr>
          <w:rFonts w:asciiTheme="minorHAnsi" w:eastAsia="Tahoma" w:hAnsiTheme="minorHAnsi" w:cstheme="minorHAnsi"/>
          <w:bCs/>
          <w:sz w:val="20"/>
          <w:szCs w:val="20"/>
        </w:rPr>
        <w:t>- środek trwały posiada właściwości techniczne niezbędne do wdrażania i realizacji przedsięwzięcia i odpowiada stosowanym normom i standardom.</w:t>
      </w:r>
    </w:p>
    <w:p w14:paraId="17B9496A" w14:textId="77777777" w:rsidR="00433F2A" w:rsidRPr="00701C29" w:rsidRDefault="00433F2A" w:rsidP="00433F2A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3A422493" w14:textId="77777777" w:rsidR="00433F2A" w:rsidRPr="00701C29" w:rsidRDefault="00433F2A" w:rsidP="00433F2A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  <w:r w:rsidRPr="00701C29">
        <w:rPr>
          <w:rFonts w:asciiTheme="minorHAnsi" w:eastAsia="Tahoma" w:hAnsiTheme="minorHAnsi" w:cstheme="minorHAnsi"/>
          <w:bCs/>
          <w:sz w:val="20"/>
          <w:szCs w:val="20"/>
        </w:rPr>
        <w:t>Ponadto oświadczam, że jestem świadomy odpowiedzialności karnej za przedłożenie nierzetelnego, pisemnego oświadczenia, zgodnie z art. 297 Kodeksu karnego.</w:t>
      </w:r>
    </w:p>
    <w:p w14:paraId="1681F6AB" w14:textId="77777777" w:rsidR="00433F2A" w:rsidRPr="00701C29" w:rsidRDefault="00433F2A" w:rsidP="00433F2A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12E0BABE" w14:textId="77777777" w:rsidR="00EE5475" w:rsidRPr="00701C29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6"/>
          <w:szCs w:val="16"/>
        </w:rPr>
      </w:pPr>
    </w:p>
    <w:p w14:paraId="5268BC7A" w14:textId="77777777" w:rsidR="00EE5475" w:rsidRPr="00701C29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171369AB" w14:textId="77777777" w:rsidR="00433F2A" w:rsidRPr="00701C29" w:rsidRDefault="00433F2A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5EC97453" w14:textId="77777777" w:rsidR="00433F2A" w:rsidRPr="00701C29" w:rsidRDefault="00433F2A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71807E9F" w14:textId="77777777" w:rsidR="00433F2A" w:rsidRPr="00701C29" w:rsidRDefault="00433F2A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69869E3C" w14:textId="300FD2E9" w:rsidR="00433F2A" w:rsidRPr="00701C29" w:rsidRDefault="00433F2A" w:rsidP="00433F2A">
      <w:pPr>
        <w:tabs>
          <w:tab w:val="left" w:leader="dot" w:pos="5347"/>
          <w:tab w:val="left" w:leader="dot" w:pos="9042"/>
        </w:tabs>
        <w:jc w:val="both"/>
        <w:rPr>
          <w:rFonts w:asciiTheme="minorHAnsi" w:eastAsia="Tahoma" w:hAnsiTheme="minorHAnsi" w:cstheme="minorHAnsi"/>
          <w:bCs/>
          <w:sz w:val="20"/>
          <w:szCs w:val="20"/>
        </w:rPr>
      </w:pPr>
      <w:r w:rsidRPr="00701C29">
        <w:rPr>
          <w:rFonts w:asciiTheme="minorHAnsi" w:eastAsia="Tahoma" w:hAnsiTheme="minorHAnsi" w:cstheme="minorHAnsi"/>
          <w:bCs/>
          <w:sz w:val="20"/>
          <w:szCs w:val="20"/>
        </w:rPr>
        <w:t xml:space="preserve">……………………………………………………..                </w:t>
      </w:r>
      <w:r w:rsidR="00381067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</w:t>
      </w:r>
      <w:r w:rsidRPr="00701C29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………………………………………………………</w:t>
      </w:r>
    </w:p>
    <w:p w14:paraId="6C714307" w14:textId="10D68FDB" w:rsidR="00433F2A" w:rsidRPr="00701C29" w:rsidRDefault="00433F2A" w:rsidP="00433F2A">
      <w:pPr>
        <w:tabs>
          <w:tab w:val="left" w:leader="dot" w:pos="5347"/>
          <w:tab w:val="left" w:leader="dot" w:pos="9042"/>
        </w:tabs>
        <w:jc w:val="both"/>
        <w:rPr>
          <w:rFonts w:asciiTheme="minorHAnsi" w:eastAsia="Tahoma" w:hAnsiTheme="minorHAnsi" w:cstheme="minorHAnsi"/>
          <w:bCs/>
          <w:sz w:val="16"/>
          <w:szCs w:val="16"/>
        </w:rPr>
      </w:pPr>
      <w:r w:rsidRPr="00701C29">
        <w:rPr>
          <w:rFonts w:asciiTheme="minorHAnsi" w:eastAsia="Tahoma" w:hAnsiTheme="minorHAnsi" w:cstheme="minorHAnsi"/>
          <w:bCs/>
          <w:sz w:val="16"/>
          <w:szCs w:val="16"/>
        </w:rPr>
        <w:t xml:space="preserve">                 miejscowość, data                                                                              </w:t>
      </w:r>
      <w:r w:rsidR="00381067">
        <w:rPr>
          <w:rFonts w:asciiTheme="minorHAnsi" w:eastAsia="Tahoma" w:hAnsiTheme="minorHAnsi" w:cstheme="minorHAnsi"/>
          <w:bCs/>
          <w:sz w:val="16"/>
          <w:szCs w:val="16"/>
        </w:rPr>
        <w:t xml:space="preserve">                     </w:t>
      </w:r>
      <w:r w:rsidR="00302951">
        <w:rPr>
          <w:rFonts w:asciiTheme="minorHAnsi" w:eastAsia="Tahoma" w:hAnsiTheme="minorHAnsi" w:cstheme="minorHAnsi"/>
          <w:bCs/>
          <w:sz w:val="16"/>
          <w:szCs w:val="16"/>
        </w:rPr>
        <w:t xml:space="preserve">   </w:t>
      </w:r>
      <w:r w:rsidRPr="00701C29">
        <w:rPr>
          <w:rFonts w:asciiTheme="minorHAnsi" w:eastAsia="Tahoma" w:hAnsiTheme="minorHAnsi" w:cstheme="minorHAnsi"/>
          <w:bCs/>
          <w:sz w:val="16"/>
          <w:szCs w:val="16"/>
        </w:rPr>
        <w:t>pieczęć oraz czytelny podpis</w:t>
      </w:r>
    </w:p>
    <w:p w14:paraId="50255E93" w14:textId="77777777" w:rsidR="00433F2A" w:rsidRPr="00F6738E" w:rsidRDefault="00433F2A" w:rsidP="00433F2A">
      <w:pPr>
        <w:jc w:val="both"/>
        <w:rPr>
          <w:rFonts w:ascii="Tahoma" w:eastAsia="Tahoma" w:hAnsi="Tahoma" w:cs="Tahoma"/>
          <w:bCs/>
          <w:i/>
          <w:sz w:val="16"/>
          <w:szCs w:val="16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                                                                                             </w:t>
      </w:r>
    </w:p>
    <w:p w14:paraId="44AA1122" w14:textId="77777777" w:rsidR="00433F2A" w:rsidRPr="00F6738E" w:rsidRDefault="00433F2A" w:rsidP="00433F2A">
      <w:pPr>
        <w:tabs>
          <w:tab w:val="left" w:pos="2717"/>
        </w:tabs>
      </w:pPr>
      <w:r>
        <w:tab/>
      </w:r>
    </w:p>
    <w:p w14:paraId="4B601620" w14:textId="77777777" w:rsidR="00433F2A" w:rsidRPr="00EE5475" w:rsidRDefault="00433F2A" w:rsidP="00433F2A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="Tahoma" w:eastAsia="Tahoma" w:hAnsi="Tahoma" w:cs="Tahoma"/>
          <w:bCs/>
          <w:sz w:val="18"/>
          <w:szCs w:val="18"/>
        </w:rPr>
      </w:pPr>
    </w:p>
    <w:sectPr w:rsidR="00433F2A" w:rsidRPr="00EE5475" w:rsidSect="00EB23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C13C" w14:textId="77777777" w:rsidR="00DF603D" w:rsidRDefault="00DF603D" w:rsidP="00F04EDB">
      <w:r>
        <w:separator/>
      </w:r>
    </w:p>
  </w:endnote>
  <w:endnote w:type="continuationSeparator" w:id="0">
    <w:p w14:paraId="20F0D057" w14:textId="77777777" w:rsidR="00DF603D" w:rsidRDefault="00DF603D" w:rsidP="00F0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C520" w14:textId="77777777" w:rsidR="00B0052B" w:rsidRDefault="00B005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79AA" w14:textId="3924DC7D" w:rsidR="00B0052B" w:rsidRDefault="00476C60" w:rsidP="00476C60">
    <w:pPr>
      <w:pStyle w:val="Stopka"/>
      <w:jc w:val="center"/>
    </w:pPr>
    <w:r>
      <w:rPr>
        <w:noProof/>
      </w:rPr>
      <w:drawing>
        <wp:inline distT="0" distB="0" distL="0" distR="0" wp14:anchorId="1551A2C9" wp14:editId="4535B9C7">
          <wp:extent cx="3952875" cy="685800"/>
          <wp:effectExtent l="0" t="0" r="9525" b="0"/>
          <wp:docPr id="15007430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2358" w14:textId="77777777" w:rsidR="00B0052B" w:rsidRDefault="00B00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E6E5" w14:textId="77777777" w:rsidR="00DF603D" w:rsidRDefault="00DF603D" w:rsidP="00F04EDB">
      <w:r>
        <w:separator/>
      </w:r>
    </w:p>
  </w:footnote>
  <w:footnote w:type="continuationSeparator" w:id="0">
    <w:p w14:paraId="5E07C894" w14:textId="77777777" w:rsidR="00DF603D" w:rsidRDefault="00DF603D" w:rsidP="00F0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C867" w14:textId="77777777" w:rsidR="00B0052B" w:rsidRDefault="00B005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0214" w14:textId="4E2723F5" w:rsidR="00F04EDB" w:rsidRDefault="00476C60" w:rsidP="009D64EC">
    <w:pPr>
      <w:pStyle w:val="Nagwek"/>
      <w:jc w:val="center"/>
    </w:pPr>
    <w:r>
      <w:rPr>
        <w:noProof/>
        <w:lang w:bidi="ar-SA"/>
      </w:rPr>
      <w:drawing>
        <wp:inline distT="0" distB="0" distL="0" distR="0" wp14:anchorId="726D31A5" wp14:editId="4C7C0DB8">
          <wp:extent cx="4162425" cy="676275"/>
          <wp:effectExtent l="0" t="0" r="9525" b="9525"/>
          <wp:docPr id="11012489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7132" w14:textId="77777777" w:rsidR="00B0052B" w:rsidRDefault="00B00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6B76"/>
    <w:multiLevelType w:val="multilevel"/>
    <w:tmpl w:val="AED49228"/>
    <w:lvl w:ilvl="0">
      <w:start w:val="1"/>
      <w:numFmt w:val="decimal"/>
      <w:lvlText w:val="%1."/>
      <w:lvlJc w:val="left"/>
      <w:rPr>
        <w:rFonts w:ascii="Tahoma" w:eastAsia="Courier New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E4719"/>
    <w:multiLevelType w:val="multilevel"/>
    <w:tmpl w:val="81F4DE9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F68356E"/>
    <w:multiLevelType w:val="hybridMultilevel"/>
    <w:tmpl w:val="F94A3EDA"/>
    <w:lvl w:ilvl="0" w:tplc="EAFC49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2115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0788865">
    <w:abstractNumId w:val="2"/>
  </w:num>
  <w:num w:numId="3" w16cid:durableId="20974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EDB"/>
    <w:rsid w:val="00034975"/>
    <w:rsid w:val="000C49A4"/>
    <w:rsid w:val="0010478E"/>
    <w:rsid w:val="00117B25"/>
    <w:rsid w:val="001B0877"/>
    <w:rsid w:val="00233465"/>
    <w:rsid w:val="00302951"/>
    <w:rsid w:val="00381067"/>
    <w:rsid w:val="003C2C53"/>
    <w:rsid w:val="003D41B4"/>
    <w:rsid w:val="003F3D9C"/>
    <w:rsid w:val="00433F2A"/>
    <w:rsid w:val="00476C60"/>
    <w:rsid w:val="004E10A2"/>
    <w:rsid w:val="00523056"/>
    <w:rsid w:val="00561C57"/>
    <w:rsid w:val="00592950"/>
    <w:rsid w:val="005F5294"/>
    <w:rsid w:val="005F5A0A"/>
    <w:rsid w:val="00610CFA"/>
    <w:rsid w:val="006158DD"/>
    <w:rsid w:val="00701C29"/>
    <w:rsid w:val="0071013D"/>
    <w:rsid w:val="00754DA4"/>
    <w:rsid w:val="00826BFB"/>
    <w:rsid w:val="008336A5"/>
    <w:rsid w:val="0093033C"/>
    <w:rsid w:val="009C22FB"/>
    <w:rsid w:val="009D64EC"/>
    <w:rsid w:val="00A31D5B"/>
    <w:rsid w:val="00A847BB"/>
    <w:rsid w:val="00A92ECF"/>
    <w:rsid w:val="00B0052B"/>
    <w:rsid w:val="00C32268"/>
    <w:rsid w:val="00C61D93"/>
    <w:rsid w:val="00C75638"/>
    <w:rsid w:val="00D04F57"/>
    <w:rsid w:val="00DD3965"/>
    <w:rsid w:val="00DE6BB1"/>
    <w:rsid w:val="00DF603D"/>
    <w:rsid w:val="00E52441"/>
    <w:rsid w:val="00E7722F"/>
    <w:rsid w:val="00EB23F0"/>
    <w:rsid w:val="00EE5475"/>
    <w:rsid w:val="00F04EDB"/>
    <w:rsid w:val="00F6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8E4FF"/>
  <w15:docId w15:val="{41C81571-A60B-47ED-A950-B178C0DA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04E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EDB"/>
  </w:style>
  <w:style w:type="paragraph" w:styleId="Stopka">
    <w:name w:val="footer"/>
    <w:basedOn w:val="Normalny"/>
    <w:link w:val="Stopka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EDB"/>
  </w:style>
  <w:style w:type="paragraph" w:styleId="Tekstdymka">
    <w:name w:val="Balloon Text"/>
    <w:basedOn w:val="Normalny"/>
    <w:link w:val="TekstdymkaZnak"/>
    <w:uiPriority w:val="99"/>
    <w:semiHidden/>
    <w:unhideWhenUsed/>
    <w:rsid w:val="00F04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DB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F04EDB"/>
    <w:rPr>
      <w:rFonts w:ascii="Tahoma" w:eastAsia="Tahoma" w:hAnsi="Tahoma" w:cs="Tahom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04EDB"/>
    <w:pPr>
      <w:shd w:val="clear" w:color="auto" w:fill="FFFFFF"/>
      <w:spacing w:line="276" w:lineRule="auto"/>
      <w:jc w:val="both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4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441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441"/>
    <w:rPr>
      <w:vertAlign w:val="superscript"/>
    </w:rPr>
  </w:style>
  <w:style w:type="character" w:customStyle="1" w:styleId="Stopka0">
    <w:name w:val="Stopka_"/>
    <w:basedOn w:val="Domylnaczcionkaakapitu"/>
    <w:link w:val="Stopka1"/>
    <w:rsid w:val="00E52441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0"/>
    <w:rsid w:val="00E52441"/>
    <w:pPr>
      <w:shd w:val="clear" w:color="auto" w:fill="FFFFFF"/>
      <w:spacing w:line="252" w:lineRule="auto"/>
      <w:jc w:val="both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3D41B4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8336A5"/>
    <w:rPr>
      <w:rFonts w:ascii="Tahoma" w:eastAsia="Tahoma" w:hAnsi="Tahoma" w:cs="Tahoma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336A5"/>
    <w:pPr>
      <w:shd w:val="clear" w:color="auto" w:fill="FFFFFF"/>
      <w:spacing w:after="1620" w:line="310" w:lineRule="auto"/>
      <w:jc w:val="both"/>
      <w:outlineLvl w:val="1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8336A5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36A5"/>
    <w:pPr>
      <w:shd w:val="clear" w:color="auto" w:fill="FFFFFF"/>
      <w:spacing w:after="520"/>
      <w:ind w:left="2790"/>
      <w:jc w:val="center"/>
    </w:pPr>
    <w:rPr>
      <w:rFonts w:ascii="Tahoma" w:eastAsia="Tahoma" w:hAnsi="Tahoma" w:cs="Tahoma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678B7-13B3-4BFF-ACA1-8F7D1E4EA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47434-D7F5-4C9D-BDEB-53C430158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8D6B4-41C5-483E-B31B-E98E41EAEB69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4.xml><?xml version="1.0" encoding="utf-8"?>
<ds:datastoreItem xmlns:ds="http://schemas.openxmlformats.org/officeDocument/2006/customXml" ds:itemID="{B842AE93-E745-4658-B60D-B3664E1BE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Filaszkiewicz Kurgan</dc:creator>
  <cp:lastModifiedBy>Małgorzata Kos</cp:lastModifiedBy>
  <cp:revision>13</cp:revision>
  <cp:lastPrinted>2018-04-09T09:04:00Z</cp:lastPrinted>
  <dcterms:created xsi:type="dcterms:W3CDTF">2018-05-25T10:10:00Z</dcterms:created>
  <dcterms:modified xsi:type="dcterms:W3CDTF">2025-08-29T07:25:00Z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</Properties>
</file>