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5871" w14:textId="77777777" w:rsidR="00F96919" w:rsidRDefault="00F96919"/>
    <w:p w14:paraId="0837BF9F" w14:textId="322D96D3" w:rsidR="004D273C" w:rsidRDefault="00E30240" w:rsidP="004D273C">
      <w:pPr>
        <w:jc w:val="right"/>
      </w:pPr>
      <w:r w:rsidRPr="00E30240">
        <w:t>Załącznik nr 2 do Regulaminu P</w:t>
      </w:r>
      <w:r w:rsidR="00FF59FE">
        <w:t>R</w:t>
      </w:r>
    </w:p>
    <w:p w14:paraId="5DBEDEB2" w14:textId="77777777" w:rsidR="007151BA" w:rsidRDefault="00E30240" w:rsidP="006005F4">
      <w:pPr>
        <w:jc w:val="center"/>
      </w:pPr>
      <w:r w:rsidRPr="00E30240">
        <w:t>KRYTERIA OCENY WNIOSKU O POŻYCZKĘ ZGODNIE ZE STRATEGIĄ ROZWOJU SPOŁECZNO-GOSPODARCZEGO WOJEWÓDZTWA WARMIŃSKO-MAZURSKIEGO DO ROKU 2025 Z DNIA 25 CZERWCA 2013 R.</w:t>
      </w:r>
    </w:p>
    <w:tbl>
      <w:tblPr>
        <w:tblStyle w:val="Tabela-Siatka"/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99"/>
        <w:gridCol w:w="4111"/>
        <w:gridCol w:w="567"/>
        <w:gridCol w:w="567"/>
        <w:gridCol w:w="992"/>
        <w:gridCol w:w="1685"/>
      </w:tblGrid>
      <w:tr w:rsidR="001A52B2" w14:paraId="3BBDA8EB" w14:textId="77777777" w:rsidTr="00516D28">
        <w:trPr>
          <w:trHeight w:val="206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E724BBF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L.</w:t>
            </w:r>
            <w:proofErr w:type="gramStart"/>
            <w:r w:rsidRPr="001A52B2">
              <w:rPr>
                <w:b/>
              </w:rPr>
              <w:t>p</w:t>
            </w:r>
            <w:proofErr w:type="gramEnd"/>
            <w:r w:rsidRPr="001A52B2">
              <w:rPr>
                <w:b/>
              </w:rPr>
              <w:t>.</w:t>
            </w:r>
          </w:p>
        </w:tc>
        <w:tc>
          <w:tcPr>
            <w:tcW w:w="1999" w:type="dxa"/>
            <w:vMerge w:val="restart"/>
            <w:shd w:val="clear" w:color="auto" w:fill="D9D9D9" w:themeFill="background1" w:themeFillShade="D9"/>
            <w:vAlign w:val="center"/>
          </w:tcPr>
          <w:p w14:paraId="01D0CC9C" w14:textId="77777777" w:rsidR="001A52B2" w:rsidRPr="001A52B2" w:rsidRDefault="001A52B2" w:rsidP="001A52B2">
            <w:pPr>
              <w:rPr>
                <w:b/>
              </w:rPr>
            </w:pPr>
            <w:r w:rsidRPr="001A52B2">
              <w:rPr>
                <w:b/>
              </w:rPr>
              <w:t>Nazwa kryterium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14:paraId="424637A4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Uszczegółowienie nazwy kryterium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1AD1668D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Ocena</w:t>
            </w:r>
          </w:p>
        </w:tc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14:paraId="6E57DCC7" w14:textId="77777777" w:rsidR="001A52B2" w:rsidRPr="001A52B2" w:rsidRDefault="001A52B2" w:rsidP="001A52B2">
            <w:pPr>
              <w:jc w:val="center"/>
              <w:rPr>
                <w:b/>
              </w:rPr>
            </w:pPr>
            <w:r w:rsidRPr="001A52B2">
              <w:rPr>
                <w:b/>
              </w:rPr>
              <w:t>Uwagi</w:t>
            </w:r>
          </w:p>
        </w:tc>
      </w:tr>
      <w:tr w:rsidR="001A52B2" w14:paraId="2E3407AA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6060520" w14:textId="77777777" w:rsidR="001A52B2" w:rsidRPr="001A52B2" w:rsidRDefault="001A52B2" w:rsidP="00965F28">
            <w:pPr>
              <w:jc w:val="center"/>
              <w:rPr>
                <w:b/>
              </w:rPr>
            </w:pPr>
          </w:p>
        </w:tc>
        <w:tc>
          <w:tcPr>
            <w:tcW w:w="1999" w:type="dxa"/>
            <w:vMerge/>
            <w:vAlign w:val="center"/>
          </w:tcPr>
          <w:p w14:paraId="5FFFA0F2" w14:textId="77777777" w:rsidR="001A52B2" w:rsidRPr="001A52B2" w:rsidRDefault="001A52B2" w:rsidP="001A52B2">
            <w:pPr>
              <w:rPr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14:paraId="6CCE5BB9" w14:textId="77777777" w:rsidR="001A52B2" w:rsidRPr="001A52B2" w:rsidRDefault="001A52B2" w:rsidP="00965F2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A1B30E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Tak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5EFAD3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Nie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C94938" w14:textId="77777777" w:rsidR="001A52B2" w:rsidRPr="001A52B2" w:rsidRDefault="001A52B2" w:rsidP="00965F28">
            <w:pPr>
              <w:jc w:val="center"/>
              <w:rPr>
                <w:b/>
              </w:rPr>
            </w:pPr>
            <w:r w:rsidRPr="001A52B2">
              <w:rPr>
                <w:b/>
              </w:rPr>
              <w:t>Nie dotyczy</w:t>
            </w:r>
          </w:p>
        </w:tc>
        <w:tc>
          <w:tcPr>
            <w:tcW w:w="1685" w:type="dxa"/>
            <w:vMerge/>
            <w:vAlign w:val="center"/>
          </w:tcPr>
          <w:p w14:paraId="580AB7A5" w14:textId="77777777" w:rsidR="001A52B2" w:rsidRPr="001A52B2" w:rsidRDefault="001A52B2" w:rsidP="001A52B2">
            <w:pPr>
              <w:jc w:val="center"/>
              <w:rPr>
                <w:b/>
              </w:rPr>
            </w:pPr>
          </w:p>
        </w:tc>
      </w:tr>
      <w:tr w:rsidR="00EF54EA" w14:paraId="3E44023E" w14:textId="77777777" w:rsidTr="00EF54EA">
        <w:trPr>
          <w:trHeight w:val="567"/>
          <w:jc w:val="center"/>
        </w:trPr>
        <w:tc>
          <w:tcPr>
            <w:tcW w:w="10483" w:type="dxa"/>
            <w:gridSpan w:val="7"/>
            <w:shd w:val="clear" w:color="auto" w:fill="D9D9D9" w:themeFill="background1" w:themeFillShade="D9"/>
            <w:vAlign w:val="center"/>
          </w:tcPr>
          <w:p w14:paraId="0EB4844C" w14:textId="0B1CCB41" w:rsidR="006005F4" w:rsidRPr="0050196D" w:rsidRDefault="00EF54EA" w:rsidP="0050196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005F4">
              <w:rPr>
                <w:b/>
              </w:rPr>
              <w:t>Kryteria formalne dopuszczające do finansowania</w:t>
            </w:r>
          </w:p>
        </w:tc>
      </w:tr>
      <w:tr w:rsidR="00EF54EA" w14:paraId="4A04611E" w14:textId="77777777" w:rsidTr="00516D28">
        <w:trPr>
          <w:trHeight w:val="567"/>
          <w:jc w:val="center"/>
        </w:trPr>
        <w:tc>
          <w:tcPr>
            <w:tcW w:w="562" w:type="dxa"/>
            <w:vAlign w:val="center"/>
          </w:tcPr>
          <w:p w14:paraId="5216EBEC" w14:textId="77777777" w:rsidR="00EF54EA" w:rsidRDefault="00EF54EA" w:rsidP="00965F28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5465B00C" w14:textId="77777777" w:rsidR="00EF54EA" w:rsidRDefault="0055265E" w:rsidP="0055265E">
            <w:r w:rsidRPr="0055265E">
              <w:t>Kompletność wniosku</w:t>
            </w:r>
          </w:p>
        </w:tc>
        <w:tc>
          <w:tcPr>
            <w:tcW w:w="4111" w:type="dxa"/>
            <w:vAlign w:val="center"/>
          </w:tcPr>
          <w:p w14:paraId="5C1FAB1A" w14:textId="77777777" w:rsidR="00EF54EA" w:rsidRPr="006005F4" w:rsidRDefault="0055265E" w:rsidP="0055265E">
            <w:r w:rsidRPr="006005F4">
              <w:t>Informacja o kompletności złożonego wniosku tj. zgodność złożonego wniosku z wykazem wymaganych dokumentów do Wniosku o pożyczkę</w:t>
            </w:r>
          </w:p>
        </w:tc>
        <w:tc>
          <w:tcPr>
            <w:tcW w:w="567" w:type="dxa"/>
            <w:vAlign w:val="center"/>
          </w:tcPr>
          <w:p w14:paraId="45F3F01E" w14:textId="77777777" w:rsidR="00EF54EA" w:rsidRDefault="00EF54EA" w:rsidP="00965F28">
            <w:pPr>
              <w:jc w:val="center"/>
            </w:pPr>
          </w:p>
        </w:tc>
        <w:tc>
          <w:tcPr>
            <w:tcW w:w="567" w:type="dxa"/>
            <w:vAlign w:val="center"/>
          </w:tcPr>
          <w:p w14:paraId="3A4F896A" w14:textId="77777777" w:rsidR="00EF54EA" w:rsidRDefault="00EF54EA" w:rsidP="00965F2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576B2C" w14:textId="77777777" w:rsidR="00EF54EA" w:rsidRDefault="00EF54EA" w:rsidP="00965F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6CB72B48" w14:textId="77777777" w:rsidR="00EF54EA" w:rsidRDefault="00EF54EA" w:rsidP="00965F28">
            <w:pPr>
              <w:jc w:val="center"/>
            </w:pPr>
          </w:p>
        </w:tc>
      </w:tr>
      <w:tr w:rsidR="0055265E" w14:paraId="3A1E0056" w14:textId="77777777" w:rsidTr="00516D28">
        <w:trPr>
          <w:trHeight w:val="567"/>
          <w:jc w:val="center"/>
        </w:trPr>
        <w:tc>
          <w:tcPr>
            <w:tcW w:w="562" w:type="dxa"/>
            <w:vAlign w:val="center"/>
          </w:tcPr>
          <w:p w14:paraId="250E8E65" w14:textId="77777777" w:rsidR="0055265E" w:rsidRDefault="0055265E" w:rsidP="00965F28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3A799202" w14:textId="77777777" w:rsidR="0055265E" w:rsidRPr="0055265E" w:rsidRDefault="0055265E" w:rsidP="0055265E">
            <w:r w:rsidRPr="0055265E">
              <w:t>Kompletność załączników</w:t>
            </w:r>
          </w:p>
        </w:tc>
        <w:tc>
          <w:tcPr>
            <w:tcW w:w="4111" w:type="dxa"/>
            <w:vAlign w:val="center"/>
          </w:tcPr>
          <w:p w14:paraId="64E31DFB" w14:textId="0ACB6921" w:rsidR="0055265E" w:rsidRPr="0055265E" w:rsidRDefault="0055265E" w:rsidP="00DF1AA4">
            <w:r w:rsidRPr="0055265E">
              <w:t>Do wniosku o pożyczkę należy załączyć wszystkie niezbędne załączniki będące integralną częścią wniosku o pożyczkę tj</w:t>
            </w:r>
            <w:proofErr w:type="gramStart"/>
            <w:r w:rsidRPr="0055265E">
              <w:t>.:</w:t>
            </w:r>
            <w:r>
              <w:br/>
            </w:r>
            <w:r w:rsidRPr="0055265E">
              <w:t>Załącznik</w:t>
            </w:r>
            <w:proofErr w:type="gramEnd"/>
            <w:r w:rsidRPr="0055265E">
              <w:t xml:space="preserve"> nr 1 Biznesplan/plan przedsięwzięcia,</w:t>
            </w:r>
            <w:r>
              <w:br/>
            </w:r>
            <w:r w:rsidRPr="0055265E">
              <w:t>Załącznik nr 2 Oświadczenie Ostatecznego Odbiorcy będącego osobą fizyczną,</w:t>
            </w:r>
            <w:r>
              <w:br/>
            </w:r>
            <w:r w:rsidRPr="0055265E">
              <w:t>Załącznik nr 3 Oświadczenie Ostatecznego Odbi</w:t>
            </w:r>
            <w:r>
              <w:t>orcy niebędącego osobą fizyczną,</w:t>
            </w:r>
            <w:r>
              <w:br/>
            </w:r>
            <w:r w:rsidRPr="0055265E">
              <w:t>Załącznik nr 4 Oświadczenie Poręczyciel</w:t>
            </w:r>
            <w:r>
              <w:t xml:space="preserve">a i </w:t>
            </w:r>
            <w:r w:rsidR="00DF1AA4">
              <w:t>Małżonka</w:t>
            </w:r>
            <w:r>
              <w:t xml:space="preserve"> Poręczyciela</w:t>
            </w:r>
            <w:r>
              <w:br/>
            </w:r>
            <w:r w:rsidRPr="0055265E">
              <w:t>Załącznik nr 5 Wniosek o udzielenie preferencji</w:t>
            </w:r>
            <w:r w:rsidR="003F221F">
              <w:t xml:space="preserve"> </w:t>
            </w:r>
            <w:r>
              <w:br/>
              <w:t>(</w:t>
            </w:r>
            <w:r w:rsidRPr="0055265E">
              <w:t>załączniki dostępne są na stronie internetowej Pośrednika Finansowego)</w:t>
            </w:r>
          </w:p>
        </w:tc>
        <w:tc>
          <w:tcPr>
            <w:tcW w:w="567" w:type="dxa"/>
            <w:vAlign w:val="center"/>
          </w:tcPr>
          <w:p w14:paraId="78021C6B" w14:textId="77777777" w:rsidR="0055265E" w:rsidRDefault="0055265E" w:rsidP="00965F28">
            <w:pPr>
              <w:jc w:val="center"/>
            </w:pPr>
          </w:p>
        </w:tc>
        <w:tc>
          <w:tcPr>
            <w:tcW w:w="567" w:type="dxa"/>
            <w:vAlign w:val="center"/>
          </w:tcPr>
          <w:p w14:paraId="040926D7" w14:textId="77777777" w:rsidR="0055265E" w:rsidRDefault="0055265E" w:rsidP="00965F2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23C438" w14:textId="77777777" w:rsidR="0055265E" w:rsidRDefault="0055265E" w:rsidP="00965F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6D2B886F" w14:textId="77777777" w:rsidR="0055265E" w:rsidRDefault="0055265E" w:rsidP="00965F28">
            <w:pPr>
              <w:jc w:val="center"/>
            </w:pPr>
          </w:p>
        </w:tc>
      </w:tr>
      <w:tr w:rsidR="0055265E" w14:paraId="2F75E3BF" w14:textId="77777777" w:rsidTr="00516D28">
        <w:trPr>
          <w:trHeight w:val="567"/>
          <w:jc w:val="center"/>
        </w:trPr>
        <w:tc>
          <w:tcPr>
            <w:tcW w:w="562" w:type="dxa"/>
            <w:vAlign w:val="center"/>
          </w:tcPr>
          <w:p w14:paraId="2BFFC061" w14:textId="77777777" w:rsidR="0055265E" w:rsidRDefault="004F6018" w:rsidP="00965F28">
            <w:pPr>
              <w:jc w:val="center"/>
            </w:pPr>
            <w:r>
              <w:t>3</w:t>
            </w:r>
          </w:p>
        </w:tc>
        <w:tc>
          <w:tcPr>
            <w:tcW w:w="1999" w:type="dxa"/>
            <w:vAlign w:val="center"/>
          </w:tcPr>
          <w:p w14:paraId="0D841A9D" w14:textId="77777777" w:rsidR="0055265E" w:rsidRPr="0055265E" w:rsidRDefault="004F6018" w:rsidP="0055265E">
            <w:r w:rsidRPr="004F6018">
              <w:t>Siedziba Wnioskodawcy</w:t>
            </w:r>
          </w:p>
        </w:tc>
        <w:tc>
          <w:tcPr>
            <w:tcW w:w="4111" w:type="dxa"/>
            <w:vAlign w:val="center"/>
          </w:tcPr>
          <w:p w14:paraId="1FFDB68E" w14:textId="117B76E6" w:rsidR="0055265E" w:rsidRPr="0055265E" w:rsidRDefault="004F6018" w:rsidP="0055265E">
            <w:r w:rsidRPr="004F6018">
              <w:t>Finansowaniu w ramach projektu podlegają wyłącznie projekty realizowane przez przedsiębiorców posiadających siedzibę lub oddział na terenie województwa warmińsko-mazurskiego i prowadzących działalność gospodarczą na terenie województwa warmińsko-mazurskiego</w:t>
            </w:r>
          </w:p>
        </w:tc>
        <w:tc>
          <w:tcPr>
            <w:tcW w:w="567" w:type="dxa"/>
            <w:vAlign w:val="center"/>
          </w:tcPr>
          <w:p w14:paraId="63511DEE" w14:textId="77777777" w:rsidR="0055265E" w:rsidRDefault="0055265E" w:rsidP="00965F28">
            <w:pPr>
              <w:jc w:val="center"/>
            </w:pPr>
          </w:p>
        </w:tc>
        <w:tc>
          <w:tcPr>
            <w:tcW w:w="567" w:type="dxa"/>
            <w:vAlign w:val="center"/>
          </w:tcPr>
          <w:p w14:paraId="39F62414" w14:textId="77777777" w:rsidR="0055265E" w:rsidRDefault="0055265E" w:rsidP="00965F2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D2ED55" w14:textId="77777777" w:rsidR="0055265E" w:rsidRDefault="0055265E" w:rsidP="00965F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60E79617" w14:textId="77777777" w:rsidR="0055265E" w:rsidRDefault="0055265E" w:rsidP="00965F28">
            <w:pPr>
              <w:jc w:val="center"/>
            </w:pPr>
          </w:p>
        </w:tc>
      </w:tr>
      <w:tr w:rsidR="0055265E" w14:paraId="76D936ED" w14:textId="77777777" w:rsidTr="00516D28">
        <w:trPr>
          <w:trHeight w:val="567"/>
          <w:jc w:val="center"/>
        </w:trPr>
        <w:tc>
          <w:tcPr>
            <w:tcW w:w="562" w:type="dxa"/>
            <w:vAlign w:val="center"/>
          </w:tcPr>
          <w:p w14:paraId="58AEE5BC" w14:textId="77777777" w:rsidR="0055265E" w:rsidRDefault="004F6018" w:rsidP="00965F28">
            <w:pPr>
              <w:jc w:val="center"/>
            </w:pPr>
            <w:r>
              <w:t>4</w:t>
            </w:r>
          </w:p>
        </w:tc>
        <w:tc>
          <w:tcPr>
            <w:tcW w:w="1999" w:type="dxa"/>
            <w:vAlign w:val="center"/>
          </w:tcPr>
          <w:p w14:paraId="48B044D9" w14:textId="77777777" w:rsidR="0055265E" w:rsidRPr="0055265E" w:rsidRDefault="004F6018" w:rsidP="0055265E">
            <w:r w:rsidRPr="004F6018">
              <w:t>Lokalizacja przedsięwzięcia</w:t>
            </w:r>
          </w:p>
        </w:tc>
        <w:tc>
          <w:tcPr>
            <w:tcW w:w="4111" w:type="dxa"/>
            <w:vAlign w:val="center"/>
          </w:tcPr>
          <w:p w14:paraId="2D4E13B9" w14:textId="77777777" w:rsidR="0055265E" w:rsidRPr="0055265E" w:rsidRDefault="004F6018" w:rsidP="0055265E">
            <w:proofErr w:type="gramStart"/>
            <w:r w:rsidRPr="004F6018">
              <w:t>województwo</w:t>
            </w:r>
            <w:proofErr w:type="gramEnd"/>
            <w:r w:rsidRPr="004F6018">
              <w:t xml:space="preserve"> warmińsko-mazurskie</w:t>
            </w:r>
          </w:p>
        </w:tc>
        <w:tc>
          <w:tcPr>
            <w:tcW w:w="567" w:type="dxa"/>
            <w:vAlign w:val="center"/>
          </w:tcPr>
          <w:p w14:paraId="27576059" w14:textId="77777777" w:rsidR="0055265E" w:rsidRDefault="0055265E" w:rsidP="00965F28">
            <w:pPr>
              <w:jc w:val="center"/>
            </w:pPr>
          </w:p>
        </w:tc>
        <w:tc>
          <w:tcPr>
            <w:tcW w:w="567" w:type="dxa"/>
            <w:vAlign w:val="center"/>
          </w:tcPr>
          <w:p w14:paraId="5E17FC63" w14:textId="77777777" w:rsidR="0055265E" w:rsidRDefault="0055265E" w:rsidP="00965F2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3A5BCC" w14:textId="77777777" w:rsidR="0055265E" w:rsidRDefault="0055265E" w:rsidP="00965F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2EE08849" w14:textId="77777777" w:rsidR="0055265E" w:rsidRDefault="0055265E" w:rsidP="00965F28">
            <w:pPr>
              <w:jc w:val="center"/>
            </w:pPr>
          </w:p>
        </w:tc>
      </w:tr>
      <w:tr w:rsidR="0055265E" w14:paraId="61A0E24F" w14:textId="77777777" w:rsidTr="00516D28">
        <w:trPr>
          <w:trHeight w:val="567"/>
          <w:jc w:val="center"/>
        </w:trPr>
        <w:tc>
          <w:tcPr>
            <w:tcW w:w="562" w:type="dxa"/>
            <w:vAlign w:val="center"/>
          </w:tcPr>
          <w:p w14:paraId="061D1D35" w14:textId="77777777" w:rsidR="0055265E" w:rsidRDefault="004F6018" w:rsidP="00965F28">
            <w:pPr>
              <w:jc w:val="center"/>
            </w:pPr>
            <w:r>
              <w:t>5</w:t>
            </w:r>
          </w:p>
        </w:tc>
        <w:tc>
          <w:tcPr>
            <w:tcW w:w="1999" w:type="dxa"/>
            <w:vAlign w:val="center"/>
          </w:tcPr>
          <w:p w14:paraId="25F63E84" w14:textId="77777777" w:rsidR="0055265E" w:rsidRPr="0055265E" w:rsidRDefault="00E9621E" w:rsidP="0055265E">
            <w:r w:rsidRPr="00E9621E">
              <w:t>Kwota pożyczki</w:t>
            </w:r>
          </w:p>
        </w:tc>
        <w:tc>
          <w:tcPr>
            <w:tcW w:w="4111" w:type="dxa"/>
            <w:vAlign w:val="center"/>
          </w:tcPr>
          <w:p w14:paraId="72C913A2" w14:textId="77777777" w:rsidR="0055265E" w:rsidRPr="0055265E" w:rsidRDefault="00E9621E" w:rsidP="00E9621E">
            <w:r w:rsidRPr="00E9621E">
              <w:t>&gt;5 000 zł</w:t>
            </w:r>
            <w:proofErr w:type="gramStart"/>
            <w:r w:rsidRPr="00E9621E">
              <w:t>;</w:t>
            </w:r>
            <w:r>
              <w:br/>
            </w:r>
            <w:r w:rsidRPr="00E9621E">
              <w:t>&lt; 1 000 000 zł</w:t>
            </w:r>
            <w:proofErr w:type="gramEnd"/>
          </w:p>
        </w:tc>
        <w:tc>
          <w:tcPr>
            <w:tcW w:w="567" w:type="dxa"/>
            <w:vAlign w:val="center"/>
          </w:tcPr>
          <w:p w14:paraId="27032B35" w14:textId="77777777" w:rsidR="0055265E" w:rsidRDefault="0055265E" w:rsidP="00965F28">
            <w:pPr>
              <w:jc w:val="center"/>
            </w:pPr>
          </w:p>
        </w:tc>
        <w:tc>
          <w:tcPr>
            <w:tcW w:w="567" w:type="dxa"/>
            <w:vAlign w:val="center"/>
          </w:tcPr>
          <w:p w14:paraId="3F9D65BF" w14:textId="77777777" w:rsidR="0055265E" w:rsidRDefault="0055265E" w:rsidP="00965F2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5533E5" w14:textId="77777777" w:rsidR="0055265E" w:rsidRDefault="0055265E" w:rsidP="00965F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23B49410" w14:textId="77777777" w:rsidR="0055265E" w:rsidRDefault="0055265E" w:rsidP="00965F28">
            <w:pPr>
              <w:jc w:val="center"/>
            </w:pPr>
          </w:p>
        </w:tc>
      </w:tr>
      <w:tr w:rsidR="0055265E" w14:paraId="53F6846B" w14:textId="77777777" w:rsidTr="00516D28">
        <w:trPr>
          <w:trHeight w:val="567"/>
          <w:jc w:val="center"/>
        </w:trPr>
        <w:tc>
          <w:tcPr>
            <w:tcW w:w="562" w:type="dxa"/>
            <w:vAlign w:val="center"/>
          </w:tcPr>
          <w:p w14:paraId="7416C8E3" w14:textId="77777777" w:rsidR="0055265E" w:rsidRDefault="00E9621E" w:rsidP="00965F28">
            <w:pPr>
              <w:jc w:val="center"/>
            </w:pPr>
            <w:r>
              <w:t>6</w:t>
            </w:r>
          </w:p>
        </w:tc>
        <w:tc>
          <w:tcPr>
            <w:tcW w:w="1999" w:type="dxa"/>
            <w:vAlign w:val="center"/>
          </w:tcPr>
          <w:p w14:paraId="2925A4A7" w14:textId="77777777" w:rsidR="0055265E" w:rsidRPr="0055265E" w:rsidRDefault="00DB2AC5" w:rsidP="0055265E">
            <w:r w:rsidRPr="00DB2AC5">
              <w:t>Okres spłaty</w:t>
            </w:r>
          </w:p>
        </w:tc>
        <w:tc>
          <w:tcPr>
            <w:tcW w:w="4111" w:type="dxa"/>
            <w:vAlign w:val="center"/>
          </w:tcPr>
          <w:p w14:paraId="242A5BA2" w14:textId="543D7510" w:rsidR="0055265E" w:rsidRPr="0055265E" w:rsidRDefault="00DB2AC5" w:rsidP="0055265E">
            <w:r w:rsidRPr="00DB2AC5">
              <w:t>&lt;</w:t>
            </w:r>
            <w:r w:rsidR="00516D28">
              <w:t xml:space="preserve"> </w:t>
            </w:r>
            <w:r w:rsidRPr="00DB2AC5">
              <w:t>96 miesięcy</w:t>
            </w:r>
          </w:p>
        </w:tc>
        <w:tc>
          <w:tcPr>
            <w:tcW w:w="567" w:type="dxa"/>
            <w:vAlign w:val="center"/>
          </w:tcPr>
          <w:p w14:paraId="080A1BD7" w14:textId="77777777" w:rsidR="0055265E" w:rsidRDefault="0055265E" w:rsidP="00965F28">
            <w:pPr>
              <w:jc w:val="center"/>
            </w:pPr>
          </w:p>
        </w:tc>
        <w:tc>
          <w:tcPr>
            <w:tcW w:w="567" w:type="dxa"/>
            <w:vAlign w:val="center"/>
          </w:tcPr>
          <w:p w14:paraId="06DAAD3F" w14:textId="77777777" w:rsidR="0055265E" w:rsidRDefault="0055265E" w:rsidP="00965F2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350ED3" w14:textId="77777777" w:rsidR="0055265E" w:rsidRDefault="0055265E" w:rsidP="00965F28">
            <w:pPr>
              <w:jc w:val="center"/>
            </w:pPr>
          </w:p>
        </w:tc>
        <w:tc>
          <w:tcPr>
            <w:tcW w:w="1685" w:type="dxa"/>
            <w:vAlign w:val="center"/>
          </w:tcPr>
          <w:p w14:paraId="24866C53" w14:textId="77777777" w:rsidR="0055265E" w:rsidRDefault="0055265E" w:rsidP="00965F28">
            <w:pPr>
              <w:jc w:val="center"/>
            </w:pPr>
          </w:p>
        </w:tc>
      </w:tr>
      <w:tr w:rsidR="00DB2AC5" w14:paraId="378A0CE3" w14:textId="77777777" w:rsidTr="00516D28">
        <w:trPr>
          <w:trHeight w:val="567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342D5AA" w14:textId="77777777" w:rsidR="00DB2AC5" w:rsidRDefault="00DB2AC5" w:rsidP="00965F28">
            <w:pPr>
              <w:jc w:val="center"/>
            </w:pPr>
            <w:r>
              <w:t>7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260B979A" w14:textId="5F2F9E1C" w:rsidR="00F34462" w:rsidRPr="00DB2AC5" w:rsidRDefault="006A16E6" w:rsidP="00516D28">
            <w:r w:rsidRPr="006A16E6">
              <w:t>Okres karencji w</w:t>
            </w:r>
            <w:r w:rsidR="00516D28">
              <w:t> </w:t>
            </w:r>
            <w:r w:rsidRPr="006A16E6">
              <w:t>spłacie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5C3B54E" w14:textId="77777777" w:rsidR="00DB2AC5" w:rsidRPr="00DB2AC5" w:rsidRDefault="006A16E6" w:rsidP="0055265E">
            <w:proofErr w:type="gramStart"/>
            <w:r w:rsidRPr="006A16E6">
              <w:t>do</w:t>
            </w:r>
            <w:proofErr w:type="gramEnd"/>
            <w:r w:rsidRPr="006A16E6">
              <w:t xml:space="preserve"> 12 miesięcy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0F3A51" w14:textId="77777777" w:rsidR="00DB2AC5" w:rsidRDefault="00DB2AC5" w:rsidP="00965F2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3D0C1E" w14:textId="77777777" w:rsidR="00DB2AC5" w:rsidRDefault="00DB2AC5" w:rsidP="00965F2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6BACF" w14:textId="77777777" w:rsidR="00DB2AC5" w:rsidRDefault="00DB2AC5" w:rsidP="00965F28">
            <w:pPr>
              <w:jc w:val="center"/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6A6ECBB7" w14:textId="77777777" w:rsidR="00F34462" w:rsidRDefault="00F34462" w:rsidP="00516D28"/>
        </w:tc>
      </w:tr>
      <w:tr w:rsidR="006A16E6" w14:paraId="3B1ECDF2" w14:textId="77777777" w:rsidTr="00516D28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D3F66" w14:textId="77777777" w:rsidR="006A16E6" w:rsidRDefault="006A16E6" w:rsidP="00965F28">
            <w:pPr>
              <w:jc w:val="center"/>
            </w:pPr>
            <w:r>
              <w:t>8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60B36" w14:textId="40AD70A1" w:rsidR="006A16E6" w:rsidRPr="006A16E6" w:rsidRDefault="007151BA" w:rsidP="00516D28">
            <w:r w:rsidRPr="007151BA">
              <w:t xml:space="preserve">Łączne zaangażowanie </w:t>
            </w:r>
            <w:r w:rsidRPr="007151BA">
              <w:lastRenderedPageBreak/>
              <w:t>Wnioskodawcy w</w:t>
            </w:r>
            <w:r w:rsidR="00516D28">
              <w:t> </w:t>
            </w:r>
            <w:r w:rsidRPr="007151BA">
              <w:t xml:space="preserve">ramach </w:t>
            </w:r>
            <w:r>
              <w:t>instrumentu P</w:t>
            </w:r>
            <w:r w:rsidR="0008596A">
              <w:t>R</w:t>
            </w:r>
            <w:r>
              <w:t xml:space="preserve"> nie przekracza</w:t>
            </w:r>
            <w:r>
              <w:br/>
            </w:r>
            <w:r w:rsidRPr="0019666F">
              <w:rPr>
                <w:color w:val="000000" w:themeColor="text1"/>
              </w:rPr>
              <w:t xml:space="preserve">1 </w:t>
            </w:r>
            <w:r w:rsidR="0008596A" w:rsidRPr="0019666F">
              <w:rPr>
                <w:color w:val="000000" w:themeColor="text1"/>
              </w:rPr>
              <w:t>5</w:t>
            </w:r>
            <w:r w:rsidRPr="0019666F">
              <w:rPr>
                <w:color w:val="000000" w:themeColor="text1"/>
              </w:rPr>
              <w:t>00 000 zł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90AAE" w14:textId="63760EBC" w:rsidR="006A16E6" w:rsidRPr="006A16E6" w:rsidRDefault="007151BA" w:rsidP="0055265E">
            <w:r w:rsidRPr="007151BA">
              <w:lastRenderedPageBreak/>
              <w:t>Wartość wszystkich udzielonych pożyczek w ramach instrumentu P</w:t>
            </w:r>
            <w:r w:rsidR="0008596A">
              <w:t>R</w:t>
            </w:r>
            <w:r w:rsidRPr="007151BA">
              <w:t xml:space="preserve"> (dotyczy </w:t>
            </w:r>
            <w:r w:rsidRPr="007151BA">
              <w:lastRenderedPageBreak/>
              <w:t>Wnioskodawcy korzystającego po raz kolejny z instrumentu P</w:t>
            </w:r>
            <w:r w:rsidR="0008596A">
              <w:t>R</w:t>
            </w:r>
            <w:r w:rsidRPr="007151BA"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B9CFD" w14:textId="77777777" w:rsidR="006A16E6" w:rsidRDefault="006A16E6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25F58" w14:textId="77777777" w:rsidR="006A16E6" w:rsidRDefault="006A16E6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066BE" w14:textId="77777777" w:rsidR="006A16E6" w:rsidRDefault="006A16E6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27491" w14:textId="77777777" w:rsidR="006A16E6" w:rsidRDefault="006A16E6" w:rsidP="00965F28">
            <w:pPr>
              <w:jc w:val="center"/>
            </w:pPr>
          </w:p>
        </w:tc>
      </w:tr>
      <w:tr w:rsidR="00150742" w14:paraId="60560D1D" w14:textId="77777777" w:rsidTr="00150742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F8CB7" w14:textId="77777777" w:rsidR="00150742" w:rsidRPr="005016C5" w:rsidRDefault="00150742" w:rsidP="00150742">
            <w:pPr>
              <w:rPr>
                <w:b/>
              </w:rPr>
            </w:pPr>
            <w:r w:rsidRPr="005016C5">
              <w:rPr>
                <w:b/>
              </w:rPr>
              <w:lastRenderedPageBreak/>
              <w:t>II. Kryteria uprawniające do skorzystania z preferencji</w:t>
            </w:r>
          </w:p>
        </w:tc>
      </w:tr>
      <w:tr w:rsidR="007151BA" w14:paraId="1F0140F4" w14:textId="77777777" w:rsidTr="00516D28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FA0F" w14:textId="77777777" w:rsidR="007151BA" w:rsidRDefault="00150742" w:rsidP="00965F28">
            <w:pPr>
              <w:jc w:val="center"/>
            </w:pPr>
            <w:r>
              <w:t>1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2FA33" w14:textId="05744CC3" w:rsidR="007151BA" w:rsidRPr="007151BA" w:rsidRDefault="0045647A" w:rsidP="0055265E">
            <w:r w:rsidRPr="0045647A">
              <w:t>Poprawa</w:t>
            </w:r>
            <w:r w:rsidR="00516D28">
              <w:t xml:space="preserve"> </w:t>
            </w:r>
            <w:r w:rsidRPr="0045647A">
              <w:t>potencjału konkurencyjnego przedsiębiorstw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54DD1" w14:textId="77777777" w:rsidR="007151BA" w:rsidRPr="007151BA" w:rsidRDefault="0045647A" w:rsidP="0055265E">
            <w:r w:rsidRPr="0045647A">
              <w:t>Opis zawarty w biznes planie/planie przedsięwzięcia w stopniu przekonującym wskazuje, że rezultatem inwestycji będzie poprawa potencjału konkurencyjnego przedsiębiorstw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73C38" w14:textId="77777777" w:rsidR="007151BA" w:rsidRDefault="007151BA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DFC65" w14:textId="77777777" w:rsidR="007151BA" w:rsidRDefault="007151BA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8968B" w14:textId="77777777" w:rsidR="007151BA" w:rsidRDefault="007151BA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4230C" w14:textId="77777777" w:rsidR="007151BA" w:rsidRDefault="007151BA" w:rsidP="00965F28">
            <w:pPr>
              <w:jc w:val="center"/>
            </w:pPr>
          </w:p>
        </w:tc>
      </w:tr>
      <w:tr w:rsidR="005E33DE" w14:paraId="4775FFB8" w14:textId="77777777" w:rsidTr="00516D28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0E258FF5" w14:textId="77777777" w:rsidR="005E33DE" w:rsidRDefault="005E33DE" w:rsidP="00965F28">
            <w:pPr>
              <w:jc w:val="center"/>
            </w:pPr>
            <w:r>
              <w:t>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14:paraId="52107023" w14:textId="77777777" w:rsidR="005E33DE" w:rsidRPr="007151BA" w:rsidRDefault="005E33DE" w:rsidP="0055265E">
            <w:r w:rsidRPr="0045647A">
              <w:t>Cel finansowania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AC927" w14:textId="0A969C0C" w:rsidR="005E33DE" w:rsidRPr="0019666F" w:rsidRDefault="007123BD" w:rsidP="0055265E">
            <w:pPr>
              <w:rPr>
                <w:color w:val="000000" w:themeColor="text1"/>
              </w:rPr>
            </w:pPr>
            <w:proofErr w:type="gramStart"/>
            <w:r w:rsidRPr="0019666F">
              <w:rPr>
                <w:color w:val="000000" w:themeColor="text1"/>
              </w:rPr>
              <w:t>przedsięwzięcie</w:t>
            </w:r>
            <w:proofErr w:type="gramEnd"/>
            <w:r w:rsidRPr="0019666F">
              <w:rPr>
                <w:color w:val="000000" w:themeColor="text1"/>
              </w:rPr>
              <w:t xml:space="preserve"> o charakterze inwestycyjnym umożliwiające wzrost pozycji konkurencyjnej firmy na rynku, jej produktywności, potencjału rozwojowego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3C039" w14:textId="77777777" w:rsidR="005E33DE" w:rsidRDefault="005E33DE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297E" w14:textId="77777777" w:rsidR="005E33DE" w:rsidRDefault="005E33DE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E9800" w14:textId="77777777" w:rsidR="005E33DE" w:rsidRDefault="005E33DE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9E795" w14:textId="77777777" w:rsidR="005E33DE" w:rsidRDefault="005E33DE" w:rsidP="00965F28">
            <w:pPr>
              <w:jc w:val="center"/>
            </w:pPr>
          </w:p>
        </w:tc>
      </w:tr>
      <w:tr w:rsidR="005E33DE" w14:paraId="2EF00DE5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14DFFF5A" w14:textId="77777777" w:rsidR="005E33DE" w:rsidRDefault="005E33DE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7053DA70" w14:textId="77777777" w:rsidR="005E33DE" w:rsidRPr="007151BA" w:rsidRDefault="005E33DE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FE41C" w14:textId="197C3F10" w:rsidR="005E33DE" w:rsidRPr="0019666F" w:rsidRDefault="007123BD" w:rsidP="0055265E">
            <w:pPr>
              <w:rPr>
                <w:color w:val="000000" w:themeColor="text1"/>
              </w:rPr>
            </w:pPr>
            <w:proofErr w:type="gramStart"/>
            <w:r w:rsidRPr="0019666F">
              <w:rPr>
                <w:color w:val="000000" w:themeColor="text1"/>
              </w:rPr>
              <w:t>przedsięwzięcie</w:t>
            </w:r>
            <w:proofErr w:type="gramEnd"/>
            <w:r w:rsidRPr="0019666F">
              <w:rPr>
                <w:color w:val="000000" w:themeColor="text1"/>
              </w:rPr>
              <w:t xml:space="preserve"> łączące koszty o charakterze inwestycyjnym i obrotowym (maksymalnie do 50% udziału w jednostkowej pożyczce ogółem) mające na celu wzmocnienie podstawowej działalności przedsiębiorstwa bądź realizację nowych projektów </w:t>
            </w:r>
            <w:r w:rsidR="007B259F" w:rsidRPr="0019666F">
              <w:rPr>
                <w:color w:val="000000" w:themeColor="text1"/>
              </w:rPr>
              <w:br/>
            </w:r>
            <w:r w:rsidRPr="0019666F">
              <w:rPr>
                <w:color w:val="000000" w:themeColor="text1"/>
              </w:rPr>
              <w:t>(np. aktywność mającą na celu ustabilizowanie obecnej pozycji firmy na rynku, wzmocnienie wykorzystania mocy produkcyjnej)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EF5E4" w14:textId="77777777" w:rsidR="005E33DE" w:rsidRDefault="005E33DE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FEFF" w14:textId="77777777" w:rsidR="005E33DE" w:rsidRDefault="005E33DE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26E4E" w14:textId="77777777" w:rsidR="005E33DE" w:rsidRDefault="005E33DE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6EDF" w14:textId="77777777" w:rsidR="005E33DE" w:rsidRDefault="005E33DE" w:rsidP="00965F28">
            <w:pPr>
              <w:jc w:val="center"/>
            </w:pPr>
          </w:p>
        </w:tc>
      </w:tr>
      <w:tr w:rsidR="005E33DE" w14:paraId="55EEF918" w14:textId="77777777" w:rsidTr="00516D28">
        <w:trPr>
          <w:trHeight w:val="56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32DD71AF" w14:textId="77777777" w:rsidR="005E33DE" w:rsidRDefault="005E33DE" w:rsidP="00965F28">
            <w:pPr>
              <w:jc w:val="center"/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</w:tcPr>
          <w:p w14:paraId="745F0C2E" w14:textId="77777777" w:rsidR="005E33DE" w:rsidRPr="007151BA" w:rsidRDefault="005E33DE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33718" w14:textId="77777777" w:rsidR="005E33DE" w:rsidRPr="00C47B50" w:rsidRDefault="005E33DE" w:rsidP="0055265E">
            <w:proofErr w:type="gramStart"/>
            <w:r w:rsidRPr="005E33DE">
              <w:t>inny (jaki</w:t>
            </w:r>
            <w:proofErr w:type="gramEnd"/>
            <w:r w:rsidRPr="005E33DE">
              <w:t>?)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5939F" w14:textId="77777777" w:rsidR="005E33DE" w:rsidRDefault="005E33DE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D1700" w14:textId="77777777" w:rsidR="005E33DE" w:rsidRDefault="005E33DE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8257B" w14:textId="77777777" w:rsidR="005E33DE" w:rsidRDefault="005E33DE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A849" w14:textId="77777777" w:rsidR="005E33DE" w:rsidRDefault="005E33DE" w:rsidP="00965F28">
            <w:pPr>
              <w:jc w:val="center"/>
            </w:pPr>
          </w:p>
        </w:tc>
      </w:tr>
      <w:tr w:rsidR="005016C5" w14:paraId="2297A6D3" w14:textId="77777777" w:rsidTr="00FD1EB9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99D63" w14:textId="77777777" w:rsidR="005016C5" w:rsidRPr="005016C5" w:rsidRDefault="005016C5" w:rsidP="005016C5">
            <w:pPr>
              <w:rPr>
                <w:b/>
              </w:rPr>
            </w:pPr>
            <w:r w:rsidRPr="005016C5">
              <w:rPr>
                <w:b/>
              </w:rPr>
              <w:t>III. Zgodność przeznaczenia finansowania z kartą produktu</w:t>
            </w:r>
          </w:p>
        </w:tc>
      </w:tr>
      <w:tr w:rsidR="00642B59" w14:paraId="1136AEB5" w14:textId="77777777" w:rsidTr="00516D28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2EE7A78C" w14:textId="77777777" w:rsidR="00642B59" w:rsidRDefault="00642B59" w:rsidP="00965F28">
            <w:pPr>
              <w:jc w:val="center"/>
            </w:pPr>
            <w: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14:paraId="081376DC" w14:textId="77777777" w:rsidR="00642B59" w:rsidRPr="0019666F" w:rsidRDefault="00642B59" w:rsidP="0055265E">
            <w:pPr>
              <w:rPr>
                <w:color w:val="000000" w:themeColor="text1"/>
              </w:rPr>
            </w:pPr>
            <w:r w:rsidRPr="0019666F">
              <w:rPr>
                <w:color w:val="000000" w:themeColor="text1"/>
              </w:rPr>
              <w:t>Zgodność przeznaczenia finansowania z kartą produktu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396F5" w14:textId="4E8C0581" w:rsidR="00642B59" w:rsidRPr="0019666F" w:rsidRDefault="007123BD" w:rsidP="0055265E">
            <w:pPr>
              <w:rPr>
                <w:color w:val="000000" w:themeColor="text1"/>
              </w:rPr>
            </w:pPr>
            <w:proofErr w:type="gramStart"/>
            <w:r w:rsidRPr="0019666F">
              <w:rPr>
                <w:color w:val="000000" w:themeColor="text1"/>
              </w:rPr>
              <w:t>przedsięwzięcie</w:t>
            </w:r>
            <w:proofErr w:type="gramEnd"/>
            <w:r w:rsidRPr="0019666F">
              <w:rPr>
                <w:color w:val="000000" w:themeColor="text1"/>
              </w:rPr>
              <w:t xml:space="preserve"> o charakterze inwestycyjnym umożliwiające wzrost pozycji konkurencyjnej firmy na rynku, jej produktywności, potencjału rozwojowego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32853" w14:textId="77777777" w:rsidR="00642B59" w:rsidRDefault="00642B59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E9A3E" w14:textId="77777777" w:rsidR="00642B59" w:rsidRDefault="00642B59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02F2B" w14:textId="77777777" w:rsidR="00642B59" w:rsidRDefault="00642B59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E34A6" w14:textId="77777777" w:rsidR="00642B59" w:rsidRDefault="00642B59" w:rsidP="00965F28">
            <w:pPr>
              <w:jc w:val="center"/>
            </w:pPr>
          </w:p>
        </w:tc>
      </w:tr>
      <w:tr w:rsidR="00642B59" w14:paraId="65AF58D3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9D90687" w14:textId="77777777" w:rsidR="00642B59" w:rsidRDefault="00642B59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15DC72C4" w14:textId="77777777" w:rsidR="00642B59" w:rsidRPr="0019666F" w:rsidRDefault="00642B59" w:rsidP="0055265E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7749" w14:textId="040B2588" w:rsidR="00642B59" w:rsidRPr="0019666F" w:rsidRDefault="007123BD" w:rsidP="0055265E">
            <w:pPr>
              <w:rPr>
                <w:color w:val="000000" w:themeColor="text1"/>
              </w:rPr>
            </w:pPr>
            <w:proofErr w:type="gramStart"/>
            <w:r w:rsidRPr="0019666F">
              <w:rPr>
                <w:color w:val="000000" w:themeColor="text1"/>
              </w:rPr>
              <w:t>przedsięwzięcie</w:t>
            </w:r>
            <w:proofErr w:type="gramEnd"/>
            <w:r w:rsidRPr="0019666F">
              <w:rPr>
                <w:color w:val="000000" w:themeColor="text1"/>
              </w:rPr>
              <w:t xml:space="preserve"> łączące koszty o charakterze inwestycyjnym i obrotowym (maksymalnie do 50% udziału w jednostkowej pożyczce ogółem) mające na celu wzmocnienie podstawowej działalności przedsiębiorstwa bądź realizację nowych projektów </w:t>
            </w:r>
            <w:r w:rsidR="007B259F" w:rsidRPr="0019666F">
              <w:rPr>
                <w:color w:val="000000" w:themeColor="text1"/>
              </w:rPr>
              <w:br/>
            </w:r>
            <w:r w:rsidRPr="0019666F">
              <w:rPr>
                <w:color w:val="000000" w:themeColor="text1"/>
              </w:rPr>
              <w:t>(np. aktywność mającą na celu ustabilizowanie obecnej pozycji firmy na rynku, wzmocnienie wykorzystania mocy produkcyjnej)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BFA32" w14:textId="77777777" w:rsidR="00642B59" w:rsidRDefault="00642B59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A1F5D" w14:textId="77777777" w:rsidR="00642B59" w:rsidRDefault="00642B59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20C67" w14:textId="77777777" w:rsidR="00642B59" w:rsidRDefault="00642B59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2882F" w14:textId="77777777" w:rsidR="00642B59" w:rsidRDefault="00642B59" w:rsidP="00965F28">
            <w:pPr>
              <w:jc w:val="center"/>
            </w:pPr>
          </w:p>
        </w:tc>
      </w:tr>
      <w:tr w:rsidR="00642B59" w14:paraId="46B7234E" w14:textId="77777777" w:rsidTr="00516D28">
        <w:trPr>
          <w:trHeight w:val="1189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4BD51C5" w14:textId="77777777" w:rsidR="00642B59" w:rsidRDefault="00642B59" w:rsidP="00965F28">
            <w:pPr>
              <w:jc w:val="center"/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</w:tcPr>
          <w:p w14:paraId="7DF6E008" w14:textId="77777777" w:rsidR="00642B59" w:rsidRPr="007151BA" w:rsidRDefault="00642B59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DA193" w14:textId="77777777" w:rsidR="00642B59" w:rsidRPr="00C47B50" w:rsidRDefault="00642B59" w:rsidP="0055265E">
            <w:r w:rsidRPr="00642B59">
              <w:t>Inne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31E2" w14:textId="77777777" w:rsidR="00642B59" w:rsidRDefault="00642B59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28EC2" w14:textId="77777777" w:rsidR="00642B59" w:rsidRDefault="00642B59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894A" w14:textId="77777777" w:rsidR="00642B59" w:rsidRDefault="00642B59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E8312" w14:textId="77777777" w:rsidR="00642B59" w:rsidRDefault="00642B59" w:rsidP="00965F28">
            <w:pPr>
              <w:jc w:val="center"/>
            </w:pPr>
          </w:p>
        </w:tc>
      </w:tr>
      <w:tr w:rsidR="004C47C6" w14:paraId="6CD68724" w14:textId="77777777" w:rsidTr="004C47C6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23209" w14:textId="77777777" w:rsidR="004C47C6" w:rsidRPr="00930271" w:rsidRDefault="004C47C6" w:rsidP="004C47C6">
            <w:pPr>
              <w:rPr>
                <w:b/>
              </w:rPr>
            </w:pPr>
            <w:r w:rsidRPr="00930271">
              <w:rPr>
                <w:b/>
              </w:rPr>
              <w:t>IV. Wykluczenia i ograniczenia w finansowaniu</w:t>
            </w:r>
          </w:p>
        </w:tc>
      </w:tr>
      <w:tr w:rsidR="00986787" w14:paraId="2AEEC6DD" w14:textId="77777777" w:rsidTr="00516D28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14:paraId="7D0B644A" w14:textId="77777777" w:rsidR="00986787" w:rsidRDefault="00986787" w:rsidP="000B7E29">
            <w:pPr>
              <w:jc w:val="center"/>
            </w:pPr>
            <w: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</w:tcBorders>
          </w:tcPr>
          <w:p w14:paraId="39136099" w14:textId="5D634D56" w:rsidR="00986787" w:rsidRPr="007151BA" w:rsidRDefault="00986787" w:rsidP="00516D28">
            <w:r w:rsidRPr="00930271">
              <w:t>Wykluczenia i</w:t>
            </w:r>
            <w:r w:rsidR="00516D28">
              <w:t> </w:t>
            </w:r>
            <w:r w:rsidRPr="00930271">
              <w:t>ograniczenia w</w:t>
            </w:r>
            <w:r w:rsidR="00516D28">
              <w:t> </w:t>
            </w:r>
            <w:r w:rsidRPr="00930271">
              <w:t>finansowaniu P</w:t>
            </w:r>
            <w:r>
              <w:t>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D8ED8" w14:textId="375023B6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wydatków pokrytych uprzednio ze środków EFSI, z innych funduszy, programów, środków i instrumentów Unii Europejskiej lub innych źródeł pomocy krajowej lub zagranicznej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DD654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41089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B1E33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28C57" w14:textId="77777777" w:rsidR="00986787" w:rsidRDefault="00986787" w:rsidP="00965F28">
            <w:pPr>
              <w:jc w:val="center"/>
            </w:pPr>
          </w:p>
        </w:tc>
      </w:tr>
      <w:tr w:rsidR="00986787" w14:paraId="2848501C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254FDD49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03E8FA90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10CE7" w14:textId="30E6F96B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prefinansowanie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wydatków, na które otrzymano dofinansowanie w formie dotacji lub pomocy zwrotnej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8C24D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2C949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0A9AC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9EF26" w14:textId="77777777" w:rsidR="00986787" w:rsidRDefault="00986787" w:rsidP="00965F28">
            <w:pPr>
              <w:jc w:val="center"/>
            </w:pPr>
          </w:p>
        </w:tc>
      </w:tr>
      <w:tr w:rsidR="00986787" w14:paraId="07C6A053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9360AB3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29456EA3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2358F" w14:textId="64758155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refinansowanie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inwestycji, które w dniu podjęcia decyzji inwestycyjnej zostały fizycznie ukończone lub w pełni wdrożone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DA0B1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A75CD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60899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4A83A" w14:textId="77777777" w:rsidR="00986787" w:rsidRDefault="00986787" w:rsidP="00965F28">
            <w:pPr>
              <w:jc w:val="center"/>
            </w:pPr>
          </w:p>
        </w:tc>
      </w:tr>
      <w:tr w:rsidR="00986787" w14:paraId="37700F2D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6A014F2A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4F46F53E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B3672" w14:textId="21748A94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refinansowanie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jakichkolwiek pożyczek, kredytów, rat leasingowych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494F9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DB1E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9CC63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2DE89" w14:textId="77777777" w:rsidR="00986787" w:rsidRDefault="00986787" w:rsidP="00965F28">
            <w:pPr>
              <w:jc w:val="center"/>
            </w:pPr>
          </w:p>
        </w:tc>
      </w:tr>
      <w:tr w:rsidR="00986787" w14:paraId="66144127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61031048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4D947951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EE620" w14:textId="47294EFF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dokonanie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spłaty zobowiązań publiczno-prawnych Ostatecznego Odbiorcy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F4153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F5FA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E5627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C0A4E" w14:textId="77777777" w:rsidR="00986787" w:rsidRDefault="00986787" w:rsidP="00965F28">
            <w:pPr>
              <w:jc w:val="center"/>
            </w:pPr>
          </w:p>
        </w:tc>
      </w:tr>
      <w:tr w:rsidR="00986787" w14:paraId="1A40DC1F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321467CF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53DF4697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3F941" w14:textId="10997C98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wydatków niezwiązanych bezpośrednio z celem inwestycji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E09C2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91478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313E3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ED291" w14:textId="77777777" w:rsidR="00986787" w:rsidRDefault="00986787" w:rsidP="00965F28">
            <w:pPr>
              <w:jc w:val="center"/>
            </w:pPr>
          </w:p>
        </w:tc>
      </w:tr>
      <w:tr w:rsidR="00986787" w14:paraId="78DD5BE8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454943C3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26B97A04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AADB1" w14:textId="266E83E1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zakupu aktywów finansowych przeznaczonych do obrotu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628A8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28835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FFE31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78CB3" w14:textId="77777777" w:rsidR="00986787" w:rsidRDefault="00986787" w:rsidP="00965F28">
            <w:pPr>
              <w:jc w:val="center"/>
            </w:pPr>
          </w:p>
        </w:tc>
      </w:tr>
      <w:tr w:rsidR="00986787" w14:paraId="307611A8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5F1BCBEA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486ABAEE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21E05" w14:textId="1BB0F4A6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zakupu nieruchomości przeznaczonych do obrotu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6C54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8312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F17FE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82591" w14:textId="77777777" w:rsidR="00986787" w:rsidRDefault="00986787" w:rsidP="00965F28">
            <w:pPr>
              <w:jc w:val="center"/>
            </w:pPr>
          </w:p>
        </w:tc>
      </w:tr>
      <w:tr w:rsidR="00986787" w14:paraId="5BDD964C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3C9015AD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7E9C57CC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13807" w14:textId="52B82C4A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działalności w zakresie wytwarzania, przetwórstwa lub wprowadzania do obrotu przez producenta lub importera tytoniu i wyrobów tytoniowych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F3564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016CA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73EF1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66B42" w14:textId="77777777" w:rsidR="00986787" w:rsidRDefault="00986787" w:rsidP="00965F28">
            <w:pPr>
              <w:jc w:val="center"/>
            </w:pPr>
          </w:p>
        </w:tc>
      </w:tr>
      <w:tr w:rsidR="00986787" w14:paraId="3CD1A375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5EDBBAD9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2E9BFD7C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520B" w14:textId="6695A35F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działalności w zakresie produkcji lub wprowadzania do obrotu przez producenta lub importera napojów alkoholowych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03B3A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CE1A2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8DB37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EC53E" w14:textId="77777777" w:rsidR="00986787" w:rsidRDefault="00986787" w:rsidP="00965F28">
            <w:pPr>
              <w:jc w:val="center"/>
            </w:pPr>
          </w:p>
        </w:tc>
      </w:tr>
      <w:tr w:rsidR="00986787" w14:paraId="3094820D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5178815D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1707C007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E8DF5" w14:textId="1B5DE2FD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działalności w zakresie produkcji lub wprowadzania do obrotu przez producenta lub importera treści pornograficznych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8B970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EB176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AE969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95091" w14:textId="77777777" w:rsidR="00986787" w:rsidRDefault="00986787" w:rsidP="00965F28">
            <w:pPr>
              <w:jc w:val="center"/>
            </w:pPr>
          </w:p>
        </w:tc>
      </w:tr>
      <w:tr w:rsidR="00986787" w14:paraId="4D4CB070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4C4DE91D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63F4E6CF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74E8" w14:textId="4958BB6F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działalności w zakresie obrotu materiałami wybuchowymi, bronią i amunicją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CBCB9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0FA3F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D1216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BAF9B" w14:textId="77777777" w:rsidR="00986787" w:rsidRDefault="00986787" w:rsidP="00965F28">
            <w:pPr>
              <w:jc w:val="center"/>
            </w:pPr>
          </w:p>
        </w:tc>
      </w:tr>
      <w:tr w:rsidR="00986787" w14:paraId="3B7D4241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12199E71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7BE02226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B087C" w14:textId="77F33A2A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działalności w zakresie gier losowych, zakładów wzajemnych, gier na automatach i gier na automatach o niskich wygranych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607A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0396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94E1C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65FFD" w14:textId="77777777" w:rsidR="00986787" w:rsidRDefault="00986787" w:rsidP="00965F28">
            <w:pPr>
              <w:jc w:val="center"/>
            </w:pPr>
          </w:p>
        </w:tc>
      </w:tr>
      <w:tr w:rsidR="00986787" w14:paraId="2E80674E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4F638D2E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392C082F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2D12F" w14:textId="69E47576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działalności w zakresie produkcji lub wprowadzania do obrotu przez producenta lub importera środków odurzających, substancji psychotropowych lub prekursorów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FD74F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C65E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DE7BB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FB3C4" w14:textId="77777777" w:rsidR="00986787" w:rsidRDefault="00986787" w:rsidP="00965F28">
            <w:pPr>
              <w:jc w:val="center"/>
            </w:pPr>
          </w:p>
        </w:tc>
      </w:tr>
      <w:tr w:rsidR="00986787" w14:paraId="24C55E54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0F07F3FB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3F279317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2A7F4" w14:textId="67DDA9A4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likwidacji lub budowy elektrowni jądrowych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22A3C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B1D89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8CD2A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3872C" w14:textId="77777777" w:rsidR="00986787" w:rsidRDefault="00986787" w:rsidP="00965F28">
            <w:pPr>
              <w:jc w:val="center"/>
            </w:pPr>
          </w:p>
        </w:tc>
      </w:tr>
      <w:tr w:rsidR="00986787" w14:paraId="20F47CDC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42C090F6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7085FC0A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1B4DA" w14:textId="6221817F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proofErr w:type="gramStart"/>
            <w:r w:rsidRPr="0019666F">
              <w:rPr>
                <w:rFonts w:cstheme="minorHAnsi"/>
                <w:color w:val="000000" w:themeColor="text1"/>
              </w:rPr>
              <w:t>finansowanie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inwestycji na rzecz redukcji emisji gazów cieplarnianych pochodzących z listy działań wymienionych w załączniku I do dyrektywy 2003/87/WE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3F94B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F93E0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8EC37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ACCEC" w14:textId="77777777" w:rsidR="00986787" w:rsidRDefault="00986787" w:rsidP="00965F28">
            <w:pPr>
              <w:jc w:val="center"/>
            </w:pPr>
          </w:p>
        </w:tc>
      </w:tr>
      <w:tr w:rsidR="00986787" w14:paraId="52C607BF" w14:textId="77777777" w:rsidTr="00516D28">
        <w:trPr>
          <w:trHeight w:val="56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158E8968" w14:textId="77777777" w:rsidR="00986787" w:rsidRDefault="00986787" w:rsidP="00965F28">
            <w:pPr>
              <w:jc w:val="center"/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</w:tcPr>
          <w:p w14:paraId="183A0BDD" w14:textId="77777777" w:rsidR="00986787" w:rsidRPr="007151BA" w:rsidRDefault="009867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5CFCA" w14:textId="2A137F3C" w:rsidR="00986787" w:rsidRPr="0019666F" w:rsidRDefault="00986787" w:rsidP="0055265E">
            <w:pPr>
              <w:rPr>
                <w:rFonts w:cstheme="minorHAnsi"/>
                <w:color w:val="000000" w:themeColor="text1"/>
              </w:rPr>
            </w:pPr>
            <w:r w:rsidRPr="0019666F">
              <w:rPr>
                <w:rFonts w:cstheme="minorHAnsi"/>
                <w:color w:val="000000" w:themeColor="text1"/>
              </w:rPr>
              <w:t xml:space="preserve">finansowanie inwestycji w infrastrukturę portów lotniczych, </w:t>
            </w:r>
            <w:proofErr w:type="gramStart"/>
            <w:r w:rsidRPr="0019666F">
              <w:rPr>
                <w:rFonts w:cstheme="minorHAnsi"/>
                <w:color w:val="000000" w:themeColor="text1"/>
              </w:rPr>
              <w:t>chyba że</w:t>
            </w:r>
            <w:proofErr w:type="gramEnd"/>
            <w:r w:rsidRPr="0019666F">
              <w:rPr>
                <w:rFonts w:cstheme="minorHAnsi"/>
                <w:color w:val="000000" w:themeColor="text1"/>
              </w:rPr>
              <w:t xml:space="preserve"> są one związane z ochroną środowiska lub towarzyszą im inwestycje niezbędne do łagodzenia lub ograniczenia ich negatywnego oddziaływania na środowisko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13C31" w14:textId="77777777" w:rsidR="00986787" w:rsidRDefault="009867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0C67" w14:textId="77777777" w:rsidR="00986787" w:rsidRDefault="009867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B94C7" w14:textId="77777777" w:rsidR="00986787" w:rsidRDefault="009867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74319" w14:textId="77777777" w:rsidR="00986787" w:rsidRDefault="00986787" w:rsidP="00965F28">
            <w:pPr>
              <w:jc w:val="center"/>
            </w:pPr>
          </w:p>
        </w:tc>
      </w:tr>
      <w:tr w:rsidR="003974AB" w14:paraId="2F645066" w14:textId="77777777" w:rsidTr="00516D28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6D8F7" w14:textId="77777777" w:rsidR="003974AB" w:rsidRDefault="003974AB" w:rsidP="00965F28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E5BCA" w14:textId="77777777" w:rsidR="003974AB" w:rsidRPr="007151BA" w:rsidRDefault="003974AB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28FB" w14:textId="77777777" w:rsidR="003974AB" w:rsidRPr="0019666F" w:rsidRDefault="000B7E29" w:rsidP="0055265E">
            <w:pPr>
              <w:rPr>
                <w:color w:val="000000" w:themeColor="text1"/>
              </w:rPr>
            </w:pPr>
            <w:proofErr w:type="gramStart"/>
            <w:r w:rsidRPr="0019666F">
              <w:rPr>
                <w:color w:val="000000" w:themeColor="text1"/>
              </w:rPr>
              <w:t>finansowanie</w:t>
            </w:r>
            <w:proofErr w:type="gramEnd"/>
            <w:r w:rsidRPr="0019666F">
              <w:rPr>
                <w:color w:val="000000" w:themeColor="text1"/>
              </w:rPr>
              <w:t xml:space="preserve"> zakupu gruntów niezabudowanych i zabudowanych w ramach finansowanej inwestycji możliwe jest do wysokości 10% środków wypłaconych na rzecz Ostatecznego Odbiorcy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4DB6F" w14:textId="77777777" w:rsidR="003974AB" w:rsidRDefault="003974AB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2F848" w14:textId="77777777" w:rsidR="003974AB" w:rsidRDefault="003974AB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BBC84" w14:textId="77777777" w:rsidR="003974AB" w:rsidRDefault="003974AB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C1667" w14:textId="77777777" w:rsidR="003974AB" w:rsidRDefault="003974AB" w:rsidP="00965F28">
            <w:pPr>
              <w:jc w:val="center"/>
            </w:pPr>
          </w:p>
        </w:tc>
      </w:tr>
      <w:tr w:rsidR="00FC12A7" w14:paraId="15F8B05C" w14:textId="77777777" w:rsidTr="00FC12A7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D30DF" w14:textId="13FEEA7C" w:rsidR="00FC12A7" w:rsidRPr="00FC12A7" w:rsidRDefault="00FC12A7" w:rsidP="00FC12A7">
            <w:pPr>
              <w:rPr>
                <w:b/>
              </w:rPr>
            </w:pPr>
            <w:r w:rsidRPr="00FC12A7">
              <w:rPr>
                <w:b/>
              </w:rPr>
              <w:t>V. Realizowany projekt znajduje się w Obszarze Interwencji Strategicznej (OSI) zgodnie z klasyfikacją stanowiącą Załącznik nr 3 do Regulaminu P</w:t>
            </w:r>
            <w:r w:rsidR="0050196D">
              <w:rPr>
                <w:b/>
              </w:rPr>
              <w:t>R</w:t>
            </w:r>
          </w:p>
        </w:tc>
      </w:tr>
      <w:tr w:rsidR="00A853F3" w14:paraId="2181B8C3" w14:textId="77777777" w:rsidTr="00516D28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009268A2" w14:textId="77777777" w:rsidR="00A853F3" w:rsidRDefault="00A853F3" w:rsidP="00965F28">
            <w:pPr>
              <w:jc w:val="center"/>
            </w:pPr>
            <w: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14:paraId="0BC4AC9A" w14:textId="77777777" w:rsidR="00A853F3" w:rsidRPr="007151BA" w:rsidRDefault="00A853F3" w:rsidP="0055265E">
            <w:r w:rsidRPr="00A853F3">
              <w:t>Obszary Interwencji Strategicznej (OSI)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E47B2" w14:textId="77777777" w:rsidR="00A853F3" w:rsidRPr="00C47B50" w:rsidRDefault="00A853F3" w:rsidP="0055265E">
            <w:proofErr w:type="gramStart"/>
            <w:r w:rsidRPr="00A853F3">
              <w:t>obszary</w:t>
            </w:r>
            <w:proofErr w:type="gramEnd"/>
            <w:r w:rsidRPr="00A853F3">
              <w:t xml:space="preserve"> peryferyzacji społeczno-gospodarczej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13C0A" w14:textId="77777777" w:rsidR="00A853F3" w:rsidRDefault="00A853F3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90897" w14:textId="77777777" w:rsidR="00A853F3" w:rsidRDefault="00A853F3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B467C" w14:textId="77777777" w:rsidR="00A853F3" w:rsidRDefault="00A853F3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BD907" w14:textId="77777777" w:rsidR="00A853F3" w:rsidRDefault="00A853F3" w:rsidP="00965F28">
            <w:pPr>
              <w:jc w:val="center"/>
            </w:pPr>
          </w:p>
        </w:tc>
      </w:tr>
      <w:tr w:rsidR="00A853F3" w14:paraId="251AEDC0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0899D4CE" w14:textId="77777777" w:rsidR="00A853F3" w:rsidRDefault="00A853F3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10858CA6" w14:textId="77777777" w:rsidR="00A853F3" w:rsidRPr="007151BA" w:rsidRDefault="00A853F3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17D6A" w14:textId="77777777" w:rsidR="00A853F3" w:rsidRPr="00C47B50" w:rsidRDefault="00A853F3" w:rsidP="0055265E">
            <w:proofErr w:type="gramStart"/>
            <w:r w:rsidRPr="00A853F3">
              <w:t>obszary</w:t>
            </w:r>
            <w:proofErr w:type="gramEnd"/>
            <w:r w:rsidRPr="00A853F3">
              <w:t xml:space="preserve"> o słabym dostępie do usług publicznych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545CB" w14:textId="77777777" w:rsidR="00A853F3" w:rsidRDefault="00A853F3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34103" w14:textId="77777777" w:rsidR="00A853F3" w:rsidRDefault="00A853F3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1AF68" w14:textId="77777777" w:rsidR="00A853F3" w:rsidRDefault="00A853F3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32623" w14:textId="77777777" w:rsidR="00A853F3" w:rsidRDefault="00A853F3" w:rsidP="00965F28">
            <w:pPr>
              <w:jc w:val="center"/>
            </w:pPr>
          </w:p>
        </w:tc>
      </w:tr>
      <w:tr w:rsidR="00A853F3" w14:paraId="75FE1085" w14:textId="77777777" w:rsidTr="00516D28">
        <w:trPr>
          <w:trHeight w:val="56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151F9AD8" w14:textId="77777777" w:rsidR="00A853F3" w:rsidRDefault="00A853F3" w:rsidP="00965F28">
            <w:pPr>
              <w:jc w:val="center"/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</w:tcPr>
          <w:p w14:paraId="78841DDE" w14:textId="77777777" w:rsidR="00A853F3" w:rsidRPr="007151BA" w:rsidRDefault="00A853F3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ABFD6" w14:textId="77777777" w:rsidR="00A853F3" w:rsidRPr="00C47B50" w:rsidRDefault="00A853F3" w:rsidP="0055265E">
            <w:proofErr w:type="gramStart"/>
            <w:r w:rsidRPr="00A853F3">
              <w:t>obszary</w:t>
            </w:r>
            <w:proofErr w:type="gramEnd"/>
            <w:r w:rsidRPr="00A853F3">
              <w:t xml:space="preserve"> przygraniczne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6E0E" w14:textId="77777777" w:rsidR="00A853F3" w:rsidRDefault="00A853F3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C58F" w14:textId="77777777" w:rsidR="00A853F3" w:rsidRDefault="00A853F3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7DAD0" w14:textId="77777777" w:rsidR="00A853F3" w:rsidRDefault="00A853F3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22B90" w14:textId="77777777" w:rsidR="00A853F3" w:rsidRDefault="00A853F3" w:rsidP="00965F28">
            <w:pPr>
              <w:jc w:val="center"/>
            </w:pPr>
          </w:p>
        </w:tc>
      </w:tr>
      <w:tr w:rsidR="00547188" w14:paraId="7F7C48A5" w14:textId="77777777" w:rsidTr="00547188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CBD06" w14:textId="3BF3BA99" w:rsidR="00547188" w:rsidRPr="00547188" w:rsidRDefault="00547188" w:rsidP="00547188">
            <w:pPr>
              <w:rPr>
                <w:b/>
              </w:rPr>
            </w:pPr>
            <w:r w:rsidRPr="00547188">
              <w:rPr>
                <w:b/>
              </w:rPr>
              <w:t xml:space="preserve">VI. Realizowany projekt wpisuje się w Inteligentne Specjalizacje zgodnie z klasyfikacją stanowiącą Załącznik nr </w:t>
            </w:r>
            <w:r w:rsidR="0050196D">
              <w:rPr>
                <w:b/>
              </w:rPr>
              <w:t>4</w:t>
            </w:r>
            <w:r w:rsidRPr="00547188">
              <w:rPr>
                <w:b/>
              </w:rPr>
              <w:t xml:space="preserve"> do Regulaminu P</w:t>
            </w:r>
            <w:r w:rsidR="0050196D">
              <w:rPr>
                <w:b/>
              </w:rPr>
              <w:t>R</w:t>
            </w:r>
          </w:p>
        </w:tc>
      </w:tr>
      <w:tr w:rsidR="00AE1287" w14:paraId="0B07C038" w14:textId="77777777" w:rsidTr="00516D28">
        <w:trPr>
          <w:trHeight w:val="4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5DFBEE5B" w14:textId="77777777" w:rsidR="00AE1287" w:rsidRDefault="00AE1287" w:rsidP="00965F28">
            <w:pPr>
              <w:jc w:val="center"/>
            </w:pPr>
            <w: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14:paraId="24F4022F" w14:textId="77777777" w:rsidR="00AE1287" w:rsidRPr="007151BA" w:rsidRDefault="00AE1287" w:rsidP="0055265E">
            <w:r w:rsidRPr="00AE1287">
              <w:t>Inteligentne Specjalizacje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498D8" w14:textId="77777777" w:rsidR="00AE1287" w:rsidRPr="00C47B50" w:rsidRDefault="00AE1287" w:rsidP="0055265E">
            <w:proofErr w:type="gramStart"/>
            <w:r w:rsidRPr="00AE1287">
              <w:t>drewno</w:t>
            </w:r>
            <w:proofErr w:type="gramEnd"/>
            <w:r w:rsidRPr="00AE1287">
              <w:t xml:space="preserve"> i meblarstwo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87329" w14:textId="77777777" w:rsidR="00AE1287" w:rsidRDefault="00AE12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69375" w14:textId="77777777" w:rsidR="00AE1287" w:rsidRDefault="00AE12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3C5C0" w14:textId="77777777" w:rsidR="00AE1287" w:rsidRDefault="00AE12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60CD9" w14:textId="77777777" w:rsidR="00AE1287" w:rsidRDefault="00AE1287" w:rsidP="00965F28">
            <w:pPr>
              <w:jc w:val="center"/>
            </w:pPr>
          </w:p>
        </w:tc>
      </w:tr>
      <w:tr w:rsidR="00AE1287" w14:paraId="19A171BB" w14:textId="77777777" w:rsidTr="00516D28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14:paraId="4365E096" w14:textId="77777777" w:rsidR="00AE1287" w:rsidRDefault="00AE1287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3665B5D5" w14:textId="77777777" w:rsidR="00AE1287" w:rsidRPr="007151BA" w:rsidRDefault="00AE12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6FF6" w14:textId="77777777" w:rsidR="00AE1287" w:rsidRPr="00C47B50" w:rsidRDefault="00AE1287" w:rsidP="0055265E">
            <w:r w:rsidRPr="00AE1287">
              <w:t xml:space="preserve">żywność </w:t>
            </w:r>
            <w:proofErr w:type="gramStart"/>
            <w:r w:rsidRPr="00AE1287">
              <w:t>wysokiej jakości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D2A6C" w14:textId="77777777" w:rsidR="00AE1287" w:rsidRDefault="00AE12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16D64" w14:textId="77777777" w:rsidR="00AE1287" w:rsidRDefault="00AE12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E6E6B" w14:textId="77777777" w:rsidR="00AE1287" w:rsidRDefault="00AE12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ED797" w14:textId="77777777" w:rsidR="00AE1287" w:rsidRDefault="00AE1287" w:rsidP="00965F28">
            <w:pPr>
              <w:jc w:val="center"/>
            </w:pPr>
          </w:p>
        </w:tc>
      </w:tr>
      <w:tr w:rsidR="00AE1287" w14:paraId="4DAE1A48" w14:textId="77777777" w:rsidTr="00516D28">
        <w:trPr>
          <w:trHeight w:val="43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6194DD69" w14:textId="77777777" w:rsidR="00AE1287" w:rsidRDefault="00AE1287" w:rsidP="00965F28">
            <w:pPr>
              <w:jc w:val="center"/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</w:tcPr>
          <w:p w14:paraId="26FEF41D" w14:textId="77777777" w:rsidR="00AE1287" w:rsidRPr="007151BA" w:rsidRDefault="00AE1287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D6C0" w14:textId="77777777" w:rsidR="00AE1287" w:rsidRPr="00C47B50" w:rsidRDefault="00AE1287" w:rsidP="0055265E">
            <w:proofErr w:type="gramStart"/>
            <w:r w:rsidRPr="00AE1287">
              <w:t>ekonomia</w:t>
            </w:r>
            <w:proofErr w:type="gramEnd"/>
            <w:r w:rsidRPr="00AE1287">
              <w:t xml:space="preserve"> wody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651E6" w14:textId="77777777" w:rsidR="00AE1287" w:rsidRDefault="00AE1287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0CFB3" w14:textId="77777777" w:rsidR="00AE1287" w:rsidRDefault="00AE1287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CFC7D" w14:textId="77777777" w:rsidR="00AE1287" w:rsidRDefault="00AE1287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F27FD" w14:textId="77777777" w:rsidR="00AE1287" w:rsidRDefault="00AE1287" w:rsidP="00965F28">
            <w:pPr>
              <w:jc w:val="center"/>
            </w:pPr>
          </w:p>
        </w:tc>
      </w:tr>
      <w:tr w:rsidR="00A1301A" w14:paraId="7D8ABD21" w14:textId="77777777" w:rsidTr="00516D28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2B332249" w14:textId="77777777" w:rsidR="00A1301A" w:rsidRDefault="00A1301A" w:rsidP="00965F28">
            <w:pPr>
              <w:jc w:val="center"/>
            </w:pPr>
            <w:r>
              <w:t>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14:paraId="63B71419" w14:textId="77777777" w:rsidR="00A1301A" w:rsidRPr="007151BA" w:rsidRDefault="00A1301A" w:rsidP="0055265E">
            <w:r w:rsidRPr="00A20D02">
              <w:t>Projekt spełnia następujące warunki kwalifikacji do inteligentnych specjalizacji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AEB29" w14:textId="19EB7025" w:rsidR="00A1301A" w:rsidRPr="00C47B50" w:rsidRDefault="00A1301A" w:rsidP="00516D28">
            <w:proofErr w:type="gramStart"/>
            <w:r w:rsidRPr="00A20D02">
              <w:t>wpływ</w:t>
            </w:r>
            <w:proofErr w:type="gramEnd"/>
            <w:r w:rsidRPr="00A20D02">
              <w:t xml:space="preserve"> na eliminowanie negatywnego wpływu zagrożeń i/lub wpływ na wykorzystanie szans zdiagnozowanych w</w:t>
            </w:r>
            <w:r w:rsidR="00516D28">
              <w:t> </w:t>
            </w:r>
            <w:r w:rsidRPr="00A20D02">
              <w:t>analizie SWOT* dla dan</w:t>
            </w:r>
            <w:r>
              <w:t>ej inteligentnej specjalizacji.</w:t>
            </w:r>
            <w:r>
              <w:br/>
            </w:r>
            <w:r>
              <w:br/>
            </w:r>
            <w:r w:rsidRPr="00A20D02">
              <w:rPr>
                <w:i/>
                <w:sz w:val="20"/>
                <w:szCs w:val="20"/>
              </w:rPr>
              <w:t>*Analizy SWOT dla poszczególnych specjalizacji ujęte są w raportach z Badania potencjału innowacyjnego i rozwojowego przedsiębiorstw funkcjonujących w ramach inteligentnych specjalizacji województwa warmińsko-mazurskiego dostępnych na stronie www.</w:t>
            </w:r>
            <w:proofErr w:type="gramStart"/>
            <w:r w:rsidRPr="00A20D02">
              <w:rPr>
                <w:i/>
                <w:sz w:val="20"/>
                <w:szCs w:val="20"/>
              </w:rPr>
              <w:t>ris</w:t>
            </w:r>
            <w:proofErr w:type="gramEnd"/>
            <w:r w:rsidRPr="00A20D02">
              <w:rPr>
                <w:i/>
                <w:sz w:val="20"/>
                <w:szCs w:val="20"/>
              </w:rPr>
              <w:t>.</w:t>
            </w:r>
            <w:proofErr w:type="gramStart"/>
            <w:r w:rsidRPr="00A20D02">
              <w:rPr>
                <w:i/>
                <w:sz w:val="20"/>
                <w:szCs w:val="20"/>
              </w:rPr>
              <w:t>warmia</w:t>
            </w:r>
            <w:proofErr w:type="gramEnd"/>
            <w:r w:rsidRPr="00A20D02">
              <w:rPr>
                <w:i/>
                <w:sz w:val="20"/>
                <w:szCs w:val="20"/>
              </w:rPr>
              <w:t>.</w:t>
            </w:r>
            <w:proofErr w:type="gramStart"/>
            <w:r w:rsidRPr="00A20D02">
              <w:rPr>
                <w:i/>
                <w:sz w:val="20"/>
                <w:szCs w:val="20"/>
              </w:rPr>
              <w:t>mazury</w:t>
            </w:r>
            <w:proofErr w:type="gramEnd"/>
            <w:r w:rsidRPr="00A20D02">
              <w:rPr>
                <w:i/>
                <w:sz w:val="20"/>
                <w:szCs w:val="20"/>
              </w:rPr>
              <w:t>.</w:t>
            </w:r>
            <w:proofErr w:type="gramStart"/>
            <w:r w:rsidRPr="00A20D02">
              <w:rPr>
                <w:i/>
                <w:sz w:val="20"/>
                <w:szCs w:val="20"/>
              </w:rPr>
              <w:t>pl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C42D6" w14:textId="77777777" w:rsidR="00A1301A" w:rsidRDefault="00A1301A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CD566" w14:textId="77777777" w:rsidR="00A1301A" w:rsidRDefault="00A1301A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37E32" w14:textId="77777777" w:rsidR="00A1301A" w:rsidRDefault="00A1301A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D43B1" w14:textId="77777777" w:rsidR="00A1301A" w:rsidRDefault="00A1301A" w:rsidP="00965F28">
            <w:pPr>
              <w:jc w:val="center"/>
            </w:pPr>
          </w:p>
        </w:tc>
      </w:tr>
      <w:tr w:rsidR="00A1301A" w14:paraId="0783A25B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4E86A767" w14:textId="77777777" w:rsidR="00A1301A" w:rsidRDefault="00A1301A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1ED1038B" w14:textId="77777777" w:rsidR="00A1301A" w:rsidRPr="007151BA" w:rsidRDefault="00A1301A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1BF44" w14:textId="77777777" w:rsidR="00A1301A" w:rsidRPr="00C47B50" w:rsidRDefault="00A1301A" w:rsidP="0055265E">
            <w:proofErr w:type="gramStart"/>
            <w:r w:rsidRPr="00A1301A">
              <w:t>wpływ</w:t>
            </w:r>
            <w:proofErr w:type="gramEnd"/>
            <w:r w:rsidRPr="00A1301A">
              <w:t xml:space="preserve"> na wzmocnienie silnych stron i/lub eliminację słabych stron zdiagnozowanych w analizie SWOT dla danej inteligentnej specjalizacji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37064" w14:textId="77777777" w:rsidR="00A1301A" w:rsidRDefault="00A1301A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B7A41" w14:textId="77777777" w:rsidR="00A1301A" w:rsidRDefault="00A1301A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DE5DA" w14:textId="77777777" w:rsidR="00A1301A" w:rsidRDefault="00A1301A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7DF05" w14:textId="77777777" w:rsidR="00A1301A" w:rsidRDefault="00A1301A" w:rsidP="00965F28">
            <w:pPr>
              <w:jc w:val="center"/>
            </w:pPr>
          </w:p>
        </w:tc>
      </w:tr>
      <w:tr w:rsidR="00A1301A" w14:paraId="3DFA42B7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5FF820DF" w14:textId="77777777" w:rsidR="00A1301A" w:rsidRDefault="00A1301A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4D120478" w14:textId="77777777" w:rsidR="00A1301A" w:rsidRPr="007151BA" w:rsidRDefault="00A1301A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25A4B" w14:textId="77777777" w:rsidR="00A1301A" w:rsidRPr="00C47B50" w:rsidRDefault="00A1301A" w:rsidP="0055265E">
            <w:proofErr w:type="gramStart"/>
            <w:r w:rsidRPr="00A1301A">
              <w:t>dyfuzję</w:t>
            </w:r>
            <w:proofErr w:type="gramEnd"/>
            <w:r w:rsidRPr="00A1301A">
              <w:t xml:space="preserve"> wyników projektu na więcej niż jeden podmiot działający w obszarze danej inteligentnej specjalizacji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EBBE6" w14:textId="77777777" w:rsidR="00A1301A" w:rsidRDefault="00A1301A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B396E" w14:textId="77777777" w:rsidR="00A1301A" w:rsidRDefault="00A1301A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E064" w14:textId="77777777" w:rsidR="00A1301A" w:rsidRDefault="00A1301A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B3558" w14:textId="77777777" w:rsidR="00A1301A" w:rsidRDefault="00A1301A" w:rsidP="00965F28">
            <w:pPr>
              <w:jc w:val="center"/>
            </w:pPr>
          </w:p>
        </w:tc>
      </w:tr>
      <w:tr w:rsidR="00A1301A" w14:paraId="63588671" w14:textId="77777777" w:rsidTr="00516D2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44DE46D7" w14:textId="77777777" w:rsidR="00A1301A" w:rsidRDefault="00A1301A" w:rsidP="00965F28">
            <w:pPr>
              <w:jc w:val="center"/>
            </w:pPr>
          </w:p>
        </w:tc>
        <w:tc>
          <w:tcPr>
            <w:tcW w:w="1999" w:type="dxa"/>
            <w:vMerge/>
            <w:vAlign w:val="center"/>
          </w:tcPr>
          <w:p w14:paraId="1E507036" w14:textId="77777777" w:rsidR="00A1301A" w:rsidRPr="007151BA" w:rsidRDefault="00A1301A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D93BF" w14:textId="77777777" w:rsidR="00A1301A" w:rsidRPr="00C47B50" w:rsidRDefault="00A1301A" w:rsidP="0055265E">
            <w:proofErr w:type="gramStart"/>
            <w:r w:rsidRPr="00A1301A">
              <w:t>stworzenie</w:t>
            </w:r>
            <w:proofErr w:type="gramEnd"/>
            <w:r w:rsidRPr="00A1301A">
              <w:t xml:space="preserve"> w wyniku projektu możliwości eksportowych w ramach danej specjalizacji i/lub generowanie potencjalnego wzrostu współpracy w europejskich łańcuchach wartości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9CED8" w14:textId="77777777" w:rsidR="00A1301A" w:rsidRDefault="00A1301A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100BE" w14:textId="77777777" w:rsidR="00A1301A" w:rsidRDefault="00A1301A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675C7" w14:textId="77777777" w:rsidR="00A1301A" w:rsidRDefault="00A1301A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3DB2" w14:textId="77777777" w:rsidR="00A1301A" w:rsidRDefault="00A1301A" w:rsidP="00965F28">
            <w:pPr>
              <w:jc w:val="center"/>
            </w:pPr>
          </w:p>
        </w:tc>
      </w:tr>
      <w:tr w:rsidR="00A1301A" w14:paraId="2B13E542" w14:textId="77777777" w:rsidTr="00516D28">
        <w:trPr>
          <w:trHeight w:val="86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62A8068" w14:textId="77777777" w:rsidR="00A1301A" w:rsidRDefault="00A1301A" w:rsidP="00965F28">
            <w:pPr>
              <w:jc w:val="center"/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</w:tcPr>
          <w:p w14:paraId="378CEA14" w14:textId="77777777" w:rsidR="00A1301A" w:rsidRPr="007151BA" w:rsidRDefault="00A1301A" w:rsidP="0055265E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B77CF" w14:textId="6113E49A" w:rsidR="00A1301A" w:rsidRPr="00C47B50" w:rsidRDefault="00A1301A" w:rsidP="00516D28">
            <w:r w:rsidRPr="00A1301A">
              <w:t>wpływ na kreowanie współpracy pomiędzy środowiskiem naukowym, biznesowym, otoczeniem biznesu, administracją w</w:t>
            </w:r>
            <w:r w:rsidR="00516D28">
              <w:t> </w:t>
            </w:r>
            <w:proofErr w:type="gramStart"/>
            <w:r w:rsidRPr="00A1301A">
              <w:t>obrębie co</w:t>
            </w:r>
            <w:proofErr w:type="gramEnd"/>
            <w:r w:rsidRPr="00A1301A">
              <w:t xml:space="preserve"> najmniej jednej specjalizacji w wyniku realizacji projektu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FF2B4" w14:textId="77777777" w:rsidR="00A1301A" w:rsidRDefault="00A1301A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A733" w14:textId="77777777" w:rsidR="00A1301A" w:rsidRDefault="00A1301A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14F20" w14:textId="77777777" w:rsidR="00A1301A" w:rsidRDefault="00A1301A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52FB4" w14:textId="77777777" w:rsidR="00A1301A" w:rsidRDefault="00A1301A" w:rsidP="00965F28">
            <w:pPr>
              <w:jc w:val="center"/>
            </w:pPr>
          </w:p>
        </w:tc>
      </w:tr>
      <w:tr w:rsidR="00DE5F20" w14:paraId="3B0BE1C8" w14:textId="77777777" w:rsidTr="00DE5F20">
        <w:trPr>
          <w:trHeight w:val="567"/>
          <w:jc w:val="center"/>
        </w:trPr>
        <w:tc>
          <w:tcPr>
            <w:tcW w:w="104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D11AC" w14:textId="77777777" w:rsidR="00DE5F20" w:rsidRPr="00DE5F20" w:rsidRDefault="00DE5F20" w:rsidP="00DE5F20">
            <w:pPr>
              <w:rPr>
                <w:b/>
              </w:rPr>
            </w:pPr>
            <w:r w:rsidRPr="00DE5F20">
              <w:rPr>
                <w:b/>
              </w:rPr>
              <w:t>VIII. Kryteria uprawniające do skorzystania z oprocentowania na warunkach korzystniejszych niż rynkowe zgodnie z zasadami udzielania pomocy de minimis</w:t>
            </w:r>
          </w:p>
        </w:tc>
      </w:tr>
      <w:tr w:rsidR="00DE5F20" w14:paraId="6FA0FC6E" w14:textId="77777777" w:rsidTr="00516D28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51E17784" w14:textId="77777777" w:rsidR="00DE5F20" w:rsidRDefault="00DE5F20" w:rsidP="00965F28">
            <w:pPr>
              <w:jc w:val="center"/>
            </w:pPr>
            <w:r>
              <w:t>1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14:paraId="0393FA13" w14:textId="43A576CE" w:rsidR="007B259F" w:rsidRDefault="00DE5F20" w:rsidP="00DE5F20">
            <w:r w:rsidRPr="00DE1FAF">
              <w:t xml:space="preserve">Sektory działalności gospodarczej </w:t>
            </w:r>
            <w:proofErr w:type="gramStart"/>
            <w:r w:rsidRPr="00DE1FAF">
              <w:t>nie podlegające</w:t>
            </w:r>
            <w:proofErr w:type="gramEnd"/>
            <w:r w:rsidRPr="00DE1FAF">
              <w:t xml:space="preserve"> wykluczeniu </w:t>
            </w:r>
            <w:r w:rsidR="007B259F">
              <w:br/>
            </w:r>
            <w:r w:rsidRPr="00DE1FAF">
              <w:t xml:space="preserve">z możliwości ubiegania się </w:t>
            </w:r>
            <w:r w:rsidR="007B259F">
              <w:br/>
            </w:r>
            <w:r w:rsidRPr="00DE1FAF">
              <w:t xml:space="preserve">o pomoc de </w:t>
            </w:r>
            <w:proofErr w:type="spellStart"/>
            <w:r w:rsidRPr="00DE1FAF">
              <w:t>minimis</w:t>
            </w:r>
            <w:proofErr w:type="spellEnd"/>
            <w:r w:rsidRPr="00DE1FAF">
              <w:t xml:space="preserve"> zgodnie z</w:t>
            </w:r>
            <w:r w:rsidR="00516D28">
              <w:t> </w:t>
            </w:r>
            <w:r w:rsidRPr="00DE1FAF">
              <w:t xml:space="preserve">Rozporządzeniem Komisji (UE) </w:t>
            </w:r>
          </w:p>
          <w:p w14:paraId="51B2F631" w14:textId="098E0B33" w:rsidR="00DE5F20" w:rsidRPr="00DE1FAF" w:rsidRDefault="00516D28" w:rsidP="00DE5F20">
            <w:proofErr w:type="gramStart"/>
            <w:r>
              <w:t>nr</w:t>
            </w:r>
            <w:proofErr w:type="gramEnd"/>
            <w:r>
              <w:t xml:space="preserve"> 651/2014, </w:t>
            </w:r>
            <w:r w:rsidR="00DE5F20" w:rsidRPr="00DE1FAF">
              <w:t xml:space="preserve">Rozporządzeniem Komisji (UE) 1407/2013 oraz Rozporządzeniem Ministra </w:t>
            </w:r>
            <w:r w:rsidR="007B259F">
              <w:br/>
            </w:r>
            <w:r w:rsidR="00DE5F20" w:rsidRPr="00DE1FAF">
              <w:t>Infrastruktury</w:t>
            </w:r>
            <w:r>
              <w:t xml:space="preserve"> </w:t>
            </w:r>
            <w:r w:rsidR="007B259F">
              <w:br/>
              <w:t xml:space="preserve">i </w:t>
            </w:r>
            <w:r w:rsidR="00DE5F20" w:rsidRPr="00DE1FAF">
              <w:t xml:space="preserve">Rozwoju z dnia 19 marca 2015 r. w sprawie udzielania pomocy de minimis </w:t>
            </w:r>
            <w:r w:rsidR="007B259F">
              <w:br/>
            </w:r>
            <w:r w:rsidR="00DE5F20" w:rsidRPr="00DE1FAF">
              <w:t>w ramach regionalnych programów operacyjnych na lata 2014-2020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99B9D93" w14:textId="29EB5665" w:rsidR="00DE5F20" w:rsidRPr="00C47B50" w:rsidRDefault="00DE5F20" w:rsidP="00516D28">
            <w:r w:rsidRPr="00DE5F20">
              <w:t>Z oprocentowania na warunkach korzystniejszych niż rynkowe zgodnie z</w:t>
            </w:r>
            <w:r w:rsidR="00516D28">
              <w:t> </w:t>
            </w:r>
            <w:r w:rsidRPr="00DE5F20">
              <w:t xml:space="preserve">zasadami udzielania pomocy de minimis mogą ubiegać się podmioty realizujące przedsięwzięcia w ramach przynajmniej jednej z preferencji oraz </w:t>
            </w:r>
            <w:proofErr w:type="gramStart"/>
            <w:r w:rsidRPr="00DE5F20">
              <w:t>nie podlegające</w:t>
            </w:r>
            <w:proofErr w:type="gramEnd"/>
            <w:r w:rsidRPr="00DE5F20">
              <w:t xml:space="preserve"> wykluczeniu z możliwości ubiegania się o</w:t>
            </w:r>
            <w:r w:rsidR="00516D28">
              <w:t> </w:t>
            </w:r>
            <w:r w:rsidRPr="00DE5F20">
              <w:t>pomoc de minimis zgodnie z</w:t>
            </w:r>
            <w:r w:rsidR="00516D28">
              <w:t> </w:t>
            </w:r>
            <w:r w:rsidRPr="00DE5F20">
              <w:t>Rozporządzeniem Komisji (UE) nr 651/2014 uznające, niektóre rodzaje pomocy za zgodne z rynkiem wewnętrznym w zastosowaniu art. 107 i</w:t>
            </w:r>
            <w:r w:rsidR="00516D28">
              <w:t> </w:t>
            </w:r>
            <w:r w:rsidRPr="00DE5F20">
              <w:t xml:space="preserve">108 Traktatu oraz Rozporządzeniem Komisji (UE) 1407/2013 </w:t>
            </w:r>
            <w:r w:rsidR="008E6B3F">
              <w:t>z</w:t>
            </w:r>
            <w:r w:rsidR="00516D28">
              <w:t> </w:t>
            </w:r>
            <w:r w:rsidR="008E6B3F">
              <w:t>dnia</w:t>
            </w:r>
            <w:r w:rsidR="0038150A">
              <w:t xml:space="preserve"> </w:t>
            </w:r>
            <w:r w:rsidRPr="00DE5F20">
              <w:t>18 grudnia 2013r. w sprawie stosowania art. 107 i 108 Traktatu o</w:t>
            </w:r>
            <w:r w:rsidR="00516D28">
              <w:t> </w:t>
            </w:r>
            <w:r w:rsidRPr="00DE5F20">
              <w:t>funkcjonowaniu Unii Europejskiej i</w:t>
            </w:r>
            <w:r w:rsidR="00516D28">
              <w:t> </w:t>
            </w:r>
            <w:r w:rsidRPr="00DE5F20">
              <w:t>Rozporządzeniem Ministra Infrastruktury i</w:t>
            </w:r>
            <w:r w:rsidR="00516D28">
              <w:t> </w:t>
            </w:r>
            <w:r w:rsidRPr="00DE5F20">
              <w:t>Rozwoju z dnia 19 marca 2015 r. w</w:t>
            </w:r>
            <w:r w:rsidR="00516D28">
              <w:t> </w:t>
            </w:r>
            <w:r w:rsidRPr="00DE5F20">
              <w:t>sprawie udzielania pomocy de minimis w</w:t>
            </w:r>
            <w:r w:rsidR="00516D28">
              <w:t> </w:t>
            </w:r>
            <w:r w:rsidRPr="00DE5F20">
              <w:t>ramach regionalnych programów operacyjnych na lata 2014-2020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F90032" w14:textId="77777777" w:rsidR="00DE5F20" w:rsidRDefault="00DE5F20" w:rsidP="00965F2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889584E" w14:textId="77777777" w:rsidR="00DE5F20" w:rsidRDefault="00DE5F20" w:rsidP="00965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80D6F85" w14:textId="77777777" w:rsidR="00DE5F20" w:rsidRDefault="00DE5F20" w:rsidP="00965F28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14:paraId="567C0A38" w14:textId="77777777" w:rsidR="00DE5F20" w:rsidRDefault="00DE5F20" w:rsidP="00965F28">
            <w:pPr>
              <w:jc w:val="center"/>
            </w:pPr>
          </w:p>
        </w:tc>
      </w:tr>
    </w:tbl>
    <w:p w14:paraId="0E00EBFE" w14:textId="77777777" w:rsidR="00207F03" w:rsidRDefault="00207F03" w:rsidP="00DE5F20"/>
    <w:sectPr w:rsidR="00207F03" w:rsidSect="00E735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5CC54" w14:textId="77777777" w:rsidR="001B6837" w:rsidRDefault="001B6837" w:rsidP="003208A3">
      <w:pPr>
        <w:spacing w:after="0" w:line="240" w:lineRule="auto"/>
      </w:pPr>
      <w:r>
        <w:separator/>
      </w:r>
    </w:p>
  </w:endnote>
  <w:endnote w:type="continuationSeparator" w:id="0">
    <w:p w14:paraId="6DD8A276" w14:textId="77777777" w:rsidR="001B6837" w:rsidRDefault="001B6837" w:rsidP="0032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611F" w14:textId="77777777" w:rsidR="00D31E2A" w:rsidRDefault="00D31E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517DF" w14:textId="130178CB" w:rsidR="003208A3" w:rsidRDefault="00E7351D" w:rsidP="003208A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A83D14C" wp14:editId="6E012A5F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7B8AA" w14:textId="5DC7C35E" w:rsidR="003208A3" w:rsidRDefault="00CA7CCB" w:rsidP="003208A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39EDD51" wp14:editId="109D430C">
          <wp:extent cx="5760720" cy="569595"/>
          <wp:effectExtent l="0" t="0" r="0" b="1905"/>
          <wp:docPr id="2" name="Obraz 2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9976E" w14:textId="77777777" w:rsidR="001B6837" w:rsidRDefault="001B6837" w:rsidP="003208A3">
      <w:pPr>
        <w:spacing w:after="0" w:line="240" w:lineRule="auto"/>
      </w:pPr>
      <w:r>
        <w:separator/>
      </w:r>
    </w:p>
  </w:footnote>
  <w:footnote w:type="continuationSeparator" w:id="0">
    <w:p w14:paraId="15DF5886" w14:textId="77777777" w:rsidR="001B6837" w:rsidRDefault="001B6837" w:rsidP="0032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C366D" w14:textId="77777777" w:rsidR="00D31E2A" w:rsidRDefault="00D31E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BA802" w14:textId="6B5A87C7" w:rsidR="003208A3" w:rsidRDefault="00D31E2A" w:rsidP="003208A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17CCF1" wp14:editId="2B1DDF8B">
          <wp:extent cx="5760720" cy="579120"/>
          <wp:effectExtent l="0" t="0" r="0" b="0"/>
          <wp:docPr id="4" name="Obraz 4" descr="C:\Users\Grzegorz\Downloads\góra_kolor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Grzegorz\Downloads\góra_kolor_new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4CCDA" w14:textId="5E508383" w:rsidR="003208A3" w:rsidRDefault="003D59A4" w:rsidP="003208A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82B7A1" wp14:editId="57658A71">
          <wp:extent cx="5760720" cy="579120"/>
          <wp:effectExtent l="0" t="0" r="0" b="0"/>
          <wp:docPr id="1" name="Obraz 1" descr="C:\Users\Grzegorz\Downloads\góra_kolor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Grzegorz\Downloads\góra_kolor_new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C7431"/>
    <w:multiLevelType w:val="hybridMultilevel"/>
    <w:tmpl w:val="EB8CE3C8"/>
    <w:lvl w:ilvl="0" w:tplc="B4220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9"/>
    <w:rsid w:val="00007B6A"/>
    <w:rsid w:val="000658CC"/>
    <w:rsid w:val="0008596A"/>
    <w:rsid w:val="000A7DB3"/>
    <w:rsid w:val="000B7E29"/>
    <w:rsid w:val="00105091"/>
    <w:rsid w:val="001050C5"/>
    <w:rsid w:val="00146454"/>
    <w:rsid w:val="00150742"/>
    <w:rsid w:val="00183DD4"/>
    <w:rsid w:val="0019666F"/>
    <w:rsid w:val="001A52B2"/>
    <w:rsid w:val="001B6837"/>
    <w:rsid w:val="001D2313"/>
    <w:rsid w:val="001F6BD2"/>
    <w:rsid w:val="00207F03"/>
    <w:rsid w:val="002123D9"/>
    <w:rsid w:val="00263D2E"/>
    <w:rsid w:val="002B7B48"/>
    <w:rsid w:val="002C5D83"/>
    <w:rsid w:val="002F6BFC"/>
    <w:rsid w:val="003208A3"/>
    <w:rsid w:val="003658FD"/>
    <w:rsid w:val="0038150A"/>
    <w:rsid w:val="003974AB"/>
    <w:rsid w:val="003D59A4"/>
    <w:rsid w:val="003F221F"/>
    <w:rsid w:val="003F71A9"/>
    <w:rsid w:val="00404BB0"/>
    <w:rsid w:val="00413DCB"/>
    <w:rsid w:val="004355B8"/>
    <w:rsid w:val="0045647A"/>
    <w:rsid w:val="004B4FD5"/>
    <w:rsid w:val="004C47C6"/>
    <w:rsid w:val="004D273C"/>
    <w:rsid w:val="004F6018"/>
    <w:rsid w:val="005016C5"/>
    <w:rsid w:val="0050196D"/>
    <w:rsid w:val="00516D28"/>
    <w:rsid w:val="00531387"/>
    <w:rsid w:val="00540B5C"/>
    <w:rsid w:val="00547188"/>
    <w:rsid w:val="0055265E"/>
    <w:rsid w:val="00584CA1"/>
    <w:rsid w:val="005971D0"/>
    <w:rsid w:val="005B4E78"/>
    <w:rsid w:val="005E33DE"/>
    <w:rsid w:val="006005F4"/>
    <w:rsid w:val="00633D44"/>
    <w:rsid w:val="00640EF6"/>
    <w:rsid w:val="00642B59"/>
    <w:rsid w:val="006438BC"/>
    <w:rsid w:val="00696497"/>
    <w:rsid w:val="006A16E6"/>
    <w:rsid w:val="006F062D"/>
    <w:rsid w:val="007123BD"/>
    <w:rsid w:val="007151BA"/>
    <w:rsid w:val="00755B3D"/>
    <w:rsid w:val="00763303"/>
    <w:rsid w:val="007877C4"/>
    <w:rsid w:val="007B259F"/>
    <w:rsid w:val="007F03A7"/>
    <w:rsid w:val="0085451E"/>
    <w:rsid w:val="008D52BA"/>
    <w:rsid w:val="008E6B3F"/>
    <w:rsid w:val="008F3A8B"/>
    <w:rsid w:val="00930271"/>
    <w:rsid w:val="009652DB"/>
    <w:rsid w:val="00965F28"/>
    <w:rsid w:val="0097596B"/>
    <w:rsid w:val="00986787"/>
    <w:rsid w:val="00994D94"/>
    <w:rsid w:val="009B564F"/>
    <w:rsid w:val="00A1301A"/>
    <w:rsid w:val="00A20D02"/>
    <w:rsid w:val="00A5673E"/>
    <w:rsid w:val="00A853F3"/>
    <w:rsid w:val="00A9542D"/>
    <w:rsid w:val="00AE1287"/>
    <w:rsid w:val="00AF34DA"/>
    <w:rsid w:val="00AF4E76"/>
    <w:rsid w:val="00AF77DE"/>
    <w:rsid w:val="00B57AAF"/>
    <w:rsid w:val="00B67053"/>
    <w:rsid w:val="00C47B50"/>
    <w:rsid w:val="00C61FA3"/>
    <w:rsid w:val="00CA7CCB"/>
    <w:rsid w:val="00CF3467"/>
    <w:rsid w:val="00CF38DB"/>
    <w:rsid w:val="00CF414B"/>
    <w:rsid w:val="00D31E2A"/>
    <w:rsid w:val="00D9222A"/>
    <w:rsid w:val="00DB2AC5"/>
    <w:rsid w:val="00DE1FAF"/>
    <w:rsid w:val="00DE5F20"/>
    <w:rsid w:val="00DF1AA4"/>
    <w:rsid w:val="00E30240"/>
    <w:rsid w:val="00E43E69"/>
    <w:rsid w:val="00E46B24"/>
    <w:rsid w:val="00E67060"/>
    <w:rsid w:val="00E7351D"/>
    <w:rsid w:val="00E9621E"/>
    <w:rsid w:val="00ED04AB"/>
    <w:rsid w:val="00ED051B"/>
    <w:rsid w:val="00EF54EA"/>
    <w:rsid w:val="00F34462"/>
    <w:rsid w:val="00F73C10"/>
    <w:rsid w:val="00F921FD"/>
    <w:rsid w:val="00F96919"/>
    <w:rsid w:val="00FA5E96"/>
    <w:rsid w:val="00FC12A7"/>
    <w:rsid w:val="00FD1EB9"/>
    <w:rsid w:val="00FE71BC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402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A3"/>
  </w:style>
  <w:style w:type="paragraph" w:styleId="Stopka">
    <w:name w:val="footer"/>
    <w:basedOn w:val="Normalny"/>
    <w:link w:val="Stopka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A3"/>
  </w:style>
  <w:style w:type="table" w:styleId="Tabela-Siatka">
    <w:name w:val="Table Grid"/>
    <w:basedOn w:val="Standardowy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A3"/>
  </w:style>
  <w:style w:type="paragraph" w:styleId="Stopka">
    <w:name w:val="footer"/>
    <w:basedOn w:val="Normalny"/>
    <w:link w:val="Stopka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A3"/>
  </w:style>
  <w:style w:type="table" w:styleId="Tabela-Siatka">
    <w:name w:val="Table Grid"/>
    <w:basedOn w:val="Standardowy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ADB4-0C8A-4ED2-A7C5-8156C6073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D790C2-DBF1-447F-B1B1-B4CEFDFC1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AB2BE-D6DE-4FC8-8295-1A2B16B3F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04476-229b-44bb-9ed0-c00c433fd13d"/>
    <ds:schemaRef ds:uri="791b8c55-29b4-43d5-b64f-d75118fb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E8B7A-1FCE-4A8F-A41E-B239908D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Nąć</dc:creator>
  <cp:lastModifiedBy>Joanna Borowska</cp:lastModifiedBy>
  <cp:revision>6</cp:revision>
  <dcterms:created xsi:type="dcterms:W3CDTF">2021-03-18T12:05:00Z</dcterms:created>
  <dcterms:modified xsi:type="dcterms:W3CDTF">2021-03-18T14:16:00Z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