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A653C" w14:textId="127CEFF6" w:rsidR="005B5137" w:rsidRDefault="005B5137" w:rsidP="005B5137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Załącznik nr 6</w:t>
      </w:r>
    </w:p>
    <w:p w14:paraId="3CEA78FA" w14:textId="77777777" w:rsidR="005B5137" w:rsidRDefault="005B5137" w:rsidP="005B5137">
      <w:pPr>
        <w:spacing w:after="0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</w:rPr>
        <w:tab/>
        <w:t xml:space="preserve">                                  </w:t>
      </w:r>
      <w:r>
        <w:rPr>
          <w:rFonts w:cstheme="minorHAnsi"/>
          <w:b/>
        </w:rPr>
        <w:t xml:space="preserve">do </w:t>
      </w:r>
      <w:r>
        <w:rPr>
          <w:rFonts w:cstheme="minorHAnsi"/>
          <w:b/>
          <w:color w:val="000000" w:themeColor="text1"/>
        </w:rPr>
        <w:t xml:space="preserve">Umowy Inwestycyjnej nr 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/UI/RPO WiM/PR/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</w:p>
    <w:p w14:paraId="1325164E" w14:textId="77777777" w:rsidR="00B85746" w:rsidRDefault="00B85746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</w:p>
    <w:p w14:paraId="7B5B999B" w14:textId="4AAE133E" w:rsidR="008B19F0" w:rsidRDefault="008B19F0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  <w:r>
        <w:rPr>
          <w:b/>
          <w:bCs/>
        </w:rPr>
        <w:t>OŚWIADCZENIE Odbiorcy Ostatecznego</w:t>
      </w:r>
      <w:r>
        <w:rPr>
          <w:b/>
          <w:bCs/>
        </w:rPr>
        <w:br/>
        <w:t>dotycząc</w:t>
      </w:r>
      <w:r w:rsidR="001241A8">
        <w:rPr>
          <w:b/>
          <w:bCs/>
        </w:rPr>
        <w:t>e przetwarzania danych objętych tajemnic</w:t>
      </w:r>
      <w:r w:rsidR="00040FB3">
        <w:rPr>
          <w:b/>
          <w:bCs/>
        </w:rPr>
        <w:t>ą</w:t>
      </w:r>
      <w:r w:rsidR="001241A8">
        <w:rPr>
          <w:b/>
          <w:bCs/>
        </w:rPr>
        <w:t xml:space="preserve"> bankową</w:t>
      </w:r>
    </w:p>
    <w:p w14:paraId="0420C8D9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W związku z przystąpieniem przez:</w:t>
      </w:r>
    </w:p>
    <w:p w14:paraId="78C5D1EB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58132133" w14:textId="5D6E458F" w:rsidR="00DC0DC2" w:rsidRPr="00DC0DC2" w:rsidRDefault="00DC0DC2" w:rsidP="00DC0DC2">
      <w:pPr>
        <w:spacing w:after="0" w:line="48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C0DC2">
        <w:rPr>
          <w:rFonts w:cs="Calibri"/>
          <w:sz w:val="18"/>
          <w:szCs w:val="18"/>
        </w:rPr>
        <w:t>, zwaną/</w:t>
      </w:r>
      <w:proofErr w:type="spellStart"/>
      <w:r w:rsidRPr="00DC0DC2">
        <w:rPr>
          <w:rFonts w:cs="Calibri"/>
          <w:sz w:val="18"/>
          <w:szCs w:val="18"/>
        </w:rPr>
        <w:t>ym</w:t>
      </w:r>
      <w:proofErr w:type="spellEnd"/>
      <w:r w:rsidRPr="00DC0DC2">
        <w:rPr>
          <w:rFonts w:cs="Calibri"/>
          <w:sz w:val="18"/>
          <w:szCs w:val="18"/>
        </w:rPr>
        <w:t xml:space="preserve"> dalej: </w:t>
      </w:r>
      <w:r w:rsidRPr="00DC0DC2">
        <w:rPr>
          <w:rFonts w:cs="Calibri"/>
          <w:b/>
          <w:sz w:val="18"/>
          <w:szCs w:val="18"/>
        </w:rPr>
        <w:t>Odbiorcą Ostatecznym</w:t>
      </w:r>
      <w:r w:rsidRPr="00DC0DC2">
        <w:rPr>
          <w:rFonts w:cs="Calibri"/>
          <w:sz w:val="18"/>
          <w:szCs w:val="18"/>
        </w:rPr>
        <w:t xml:space="preserve"> </w:t>
      </w:r>
    </w:p>
    <w:p w14:paraId="70ED930B" w14:textId="77777777" w:rsidR="00DC0DC2" w:rsidRPr="00DC0DC2" w:rsidRDefault="00DC0DC2" w:rsidP="00DC0DC2">
      <w:pPr>
        <w:pStyle w:val="Tekstkomentarza"/>
        <w:jc w:val="center"/>
        <w:rPr>
          <w:rFonts w:ascii="Calibri" w:hAnsi="Calibri" w:cs="Calibri"/>
          <w:i/>
          <w:sz w:val="18"/>
          <w:szCs w:val="18"/>
        </w:rPr>
      </w:pPr>
      <w:r w:rsidRPr="00DC0DC2">
        <w:rPr>
          <w:rFonts w:ascii="Calibri" w:hAnsi="Calibri" w:cs="Calibri"/>
          <w:i/>
          <w:sz w:val="18"/>
          <w:szCs w:val="18"/>
        </w:rPr>
        <w:t>imię i nazwisko/nazwa Odbiorcy Ostatecznego</w:t>
      </w:r>
    </w:p>
    <w:p w14:paraId="652EEDF4" w14:textId="77777777" w:rsidR="008B19F0" w:rsidRDefault="008B19F0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546B8547" w14:textId="2C8AA1CF" w:rsidR="001241A8" w:rsidRPr="001241A8" w:rsidRDefault="001241A8" w:rsidP="001241A8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1241A8">
        <w:rPr>
          <w:rFonts w:cs="Calibri"/>
          <w:sz w:val="20"/>
          <w:szCs w:val="20"/>
        </w:rPr>
        <w:t>do</w:t>
      </w:r>
      <w:proofErr w:type="gramEnd"/>
      <w:r w:rsidRPr="001241A8">
        <w:rPr>
          <w:rFonts w:cs="Calibri"/>
          <w:sz w:val="20"/>
          <w:szCs w:val="20"/>
        </w:rPr>
        <w:t xml:space="preserve"> Projektu pn. </w:t>
      </w:r>
      <w:r w:rsidRPr="001241A8">
        <w:rPr>
          <w:rFonts w:cs="Calibri"/>
          <w:b/>
          <w:sz w:val="20"/>
          <w:szCs w:val="20"/>
        </w:rPr>
        <w:t>„</w:t>
      </w:r>
      <w:r w:rsidRPr="001241A8">
        <w:rPr>
          <w:rFonts w:cs="Calibri"/>
          <w:b/>
          <w:i/>
          <w:sz w:val="20"/>
          <w:szCs w:val="20"/>
        </w:rPr>
        <w:t xml:space="preserve">Wsparcie rozwoju i konkurencyjności przedsiębiorstw przez instrumenty finansowe” </w:t>
      </w:r>
      <w:r w:rsidRPr="001241A8">
        <w:rPr>
          <w:rFonts w:cs="Calibri"/>
          <w:sz w:val="20"/>
          <w:szCs w:val="20"/>
        </w:rPr>
        <w:t xml:space="preserve">oświadczam, iż wyrażam zgodę na przetwarzanie danych objętych </w:t>
      </w:r>
      <w:r w:rsidRPr="001241A8">
        <w:rPr>
          <w:rFonts w:cs="Calibri"/>
          <w:b/>
          <w:sz w:val="20"/>
          <w:szCs w:val="20"/>
          <w:u w:val="single"/>
        </w:rPr>
        <w:t>tajemnicą bankową</w:t>
      </w:r>
      <w:r w:rsidRPr="001241A8">
        <w:rPr>
          <w:rFonts w:cs="Calibri"/>
          <w:sz w:val="20"/>
          <w:szCs w:val="20"/>
        </w:rPr>
        <w:t>, a także na ich udostępnianie innym podmiotom, w szczególności Instytucji Zarządzającej Regionalnym Programem Operacyjnym Województwa Warmińsko-Mazurskiego na lata 2014-2020</w:t>
      </w:r>
      <w:r>
        <w:rPr>
          <w:rFonts w:cs="Calibri"/>
          <w:sz w:val="20"/>
          <w:szCs w:val="20"/>
        </w:rPr>
        <w:t xml:space="preserve">, </w:t>
      </w:r>
      <w:r w:rsidRPr="001241A8">
        <w:rPr>
          <w:rFonts w:cs="Calibri"/>
          <w:sz w:val="20"/>
          <w:szCs w:val="20"/>
        </w:rPr>
        <w:t xml:space="preserve">tj. </w:t>
      </w:r>
      <w:r>
        <w:rPr>
          <w:rFonts w:cs="Calibri"/>
          <w:sz w:val="20"/>
          <w:szCs w:val="20"/>
        </w:rPr>
        <w:t>Województwu</w:t>
      </w:r>
      <w:r w:rsidRPr="001241A8">
        <w:rPr>
          <w:rFonts w:cs="Calibri"/>
          <w:sz w:val="20"/>
          <w:szCs w:val="20"/>
        </w:rPr>
        <w:t xml:space="preserve"> Warmińsko-Mazurskie</w:t>
      </w:r>
      <w:r>
        <w:rPr>
          <w:rFonts w:cs="Calibri"/>
          <w:sz w:val="20"/>
          <w:szCs w:val="20"/>
        </w:rPr>
        <w:t>mu</w:t>
      </w:r>
      <w:r w:rsidRPr="001241A8">
        <w:rPr>
          <w:rFonts w:cs="Calibri"/>
          <w:sz w:val="20"/>
          <w:szCs w:val="20"/>
        </w:rPr>
        <w:t xml:space="preserve"> reprezentowane</w:t>
      </w:r>
      <w:r>
        <w:rPr>
          <w:rFonts w:cs="Calibri"/>
          <w:sz w:val="20"/>
          <w:szCs w:val="20"/>
        </w:rPr>
        <w:t>go</w:t>
      </w:r>
      <w:r w:rsidRPr="001241A8">
        <w:rPr>
          <w:rFonts w:cs="Calibri"/>
          <w:sz w:val="20"/>
          <w:szCs w:val="20"/>
        </w:rPr>
        <w:t xml:space="preserve"> przez Zarząd Województwa Warmińsko-Mazurskiego z siedzibą w Urzędzie Marszałkowskim Województwa Warmińsko-Mazurskiego w Olsztynie przy ul. Emilii Plater 1, 10-562 Olsztyn oraz organom administracji publicznej, w szczególności ministrowi właściwemu do spraw rozwoju regionalnego, zgodnie z Umową Operacyjną i przepisami prawa.</w:t>
      </w:r>
    </w:p>
    <w:p w14:paraId="3BE4D441" w14:textId="77777777" w:rsidR="001241A8" w:rsidRPr="007E2F73" w:rsidRDefault="001241A8" w:rsidP="001241A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4AF84D3" w14:textId="77777777" w:rsidR="001241A8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6C8769DE" w14:textId="6BBB000D" w:rsidR="001241A8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7FFDE7AF" w14:textId="10D56D94" w:rsidR="00B85746" w:rsidRDefault="00B85746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66D985EE" w14:textId="77777777" w:rsidR="00B85746" w:rsidRDefault="00B85746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21F553F9" w14:textId="77777777" w:rsidR="001241A8" w:rsidRPr="00DC0DC2" w:rsidRDefault="001241A8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2202B2D6" w14:textId="24F0018D" w:rsidR="00F02AF1" w:rsidRDefault="006F04B8" w:rsidP="00AA4153">
      <w:pPr>
        <w:pStyle w:val="Teksttreci0"/>
        <w:shd w:val="clear" w:color="auto" w:fill="auto"/>
        <w:spacing w:after="0"/>
        <w:ind w:left="4248" w:firstLine="708"/>
      </w:pPr>
      <w:r>
        <w:rPr>
          <w:sz w:val="18"/>
          <w:szCs w:val="18"/>
          <w:lang w:bidi="pl-PL"/>
        </w:rPr>
        <w:pict w14:anchorId="5C938B8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8.2pt;margin-top:1pt;width:87.35pt;height:15.35pt;z-index:-251658752;mso-wrap-distance-left:9pt;mso-wrap-distance-right:9pt;mso-position-horizontal-relative:page" filled="f" stroked="f">
            <v:textbox inset="0,0,0,0">
              <w:txbxContent>
                <w:p w14:paraId="235D1822" w14:textId="77777777" w:rsidR="008B19F0" w:rsidRPr="00490764" w:rsidRDefault="008B19F0" w:rsidP="008B19F0">
                  <w:pPr>
                    <w:pStyle w:val="Teksttreci0"/>
                    <w:shd w:val="clear" w:color="auto" w:fill="auto"/>
                    <w:spacing w:after="0"/>
                    <w:rPr>
                      <w:sz w:val="16"/>
                      <w:szCs w:val="16"/>
                    </w:rPr>
                  </w:pPr>
                  <w:r w:rsidRPr="00490764">
                    <w:rPr>
                      <w:i/>
                      <w:iCs/>
                      <w:sz w:val="16"/>
                      <w:szCs w:val="16"/>
                    </w:rPr>
                    <w:t>miejscowość i data</w:t>
                  </w:r>
                </w:p>
              </w:txbxContent>
            </v:textbox>
            <w10:wrap type="square" side="right" anchorx="page"/>
          </v:shape>
        </w:pict>
      </w:r>
      <w:r w:rsidR="008B19F0" w:rsidRPr="00DC0DC2">
        <w:rPr>
          <w:i/>
          <w:iCs/>
          <w:sz w:val="18"/>
          <w:szCs w:val="18"/>
        </w:rPr>
        <w:t>czytelny podpis</w:t>
      </w:r>
      <w:r w:rsidR="00AA4153">
        <w:rPr>
          <w:i/>
          <w:iCs/>
          <w:sz w:val="18"/>
          <w:szCs w:val="18"/>
        </w:rPr>
        <w:t xml:space="preserve"> </w:t>
      </w:r>
      <w:r w:rsidR="00AA4153" w:rsidRPr="00DC0DC2">
        <w:rPr>
          <w:i/>
          <w:iCs/>
          <w:sz w:val="18"/>
          <w:szCs w:val="18"/>
        </w:rPr>
        <w:t>Ostateczn</w:t>
      </w:r>
      <w:r w:rsidR="00AA4153">
        <w:rPr>
          <w:i/>
          <w:iCs/>
          <w:sz w:val="18"/>
          <w:szCs w:val="18"/>
        </w:rPr>
        <w:t>ego</w:t>
      </w:r>
      <w:r w:rsidR="008B19F0" w:rsidRPr="00DC0DC2">
        <w:rPr>
          <w:i/>
          <w:iCs/>
          <w:sz w:val="18"/>
          <w:szCs w:val="18"/>
        </w:rPr>
        <w:t xml:space="preserve"> Odbiorcy </w:t>
      </w:r>
    </w:p>
    <w:sectPr w:rsidR="00F02AF1" w:rsidSect="00F02A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B36EA" w14:textId="77777777" w:rsidR="00D278D2" w:rsidRDefault="00D278D2" w:rsidP="00AA4153">
      <w:pPr>
        <w:spacing w:after="0" w:line="240" w:lineRule="auto"/>
      </w:pPr>
      <w:r>
        <w:separator/>
      </w:r>
    </w:p>
  </w:endnote>
  <w:endnote w:type="continuationSeparator" w:id="0">
    <w:p w14:paraId="32D104DC" w14:textId="77777777" w:rsidR="00D278D2" w:rsidRDefault="00D278D2" w:rsidP="00AA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DC982" w14:textId="5F600D94" w:rsidR="00AA4153" w:rsidRDefault="006F04B8">
    <w:pPr>
      <w:pStyle w:val="Stopka"/>
    </w:pPr>
    <w:r>
      <w:rPr>
        <w:noProof/>
      </w:rPr>
      <w:drawing>
        <wp:inline distT="0" distB="0" distL="0" distR="0" wp14:anchorId="02F5D60A" wp14:editId="795AD42C">
          <wp:extent cx="5760720" cy="569595"/>
          <wp:effectExtent l="0" t="0" r="0" b="0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B0619" w14:textId="77777777" w:rsidR="00D278D2" w:rsidRDefault="00D278D2" w:rsidP="00AA4153">
      <w:pPr>
        <w:spacing w:after="0" w:line="240" w:lineRule="auto"/>
      </w:pPr>
      <w:r>
        <w:separator/>
      </w:r>
    </w:p>
  </w:footnote>
  <w:footnote w:type="continuationSeparator" w:id="0">
    <w:p w14:paraId="1845A211" w14:textId="77777777" w:rsidR="00D278D2" w:rsidRDefault="00D278D2" w:rsidP="00AA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A8E7" w14:textId="7545A9A4" w:rsidR="00AA4153" w:rsidRDefault="006F04B8">
    <w:pPr>
      <w:pStyle w:val="Nagwek"/>
    </w:pPr>
    <w:r>
      <w:rPr>
        <w:noProof/>
      </w:rPr>
      <w:drawing>
        <wp:inline distT="0" distB="0" distL="0" distR="0" wp14:anchorId="0C89E574" wp14:editId="7244250E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9F0"/>
    <w:rsid w:val="00040FB3"/>
    <w:rsid w:val="001241A8"/>
    <w:rsid w:val="005B5137"/>
    <w:rsid w:val="006F04B8"/>
    <w:rsid w:val="0086078E"/>
    <w:rsid w:val="008B19F0"/>
    <w:rsid w:val="00944F9E"/>
    <w:rsid w:val="00AA4153"/>
    <w:rsid w:val="00B85746"/>
    <w:rsid w:val="00D278D2"/>
    <w:rsid w:val="00DC0DC2"/>
    <w:rsid w:val="00F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5D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8B19F0"/>
    <w:rPr>
      <w:rFonts w:ascii="Verdana" w:eastAsia="Verdana" w:hAnsi="Verdana" w:cs="Verdana"/>
      <w:b/>
      <w:bCs/>
      <w:color w:val="7F8283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B19F0"/>
    <w:rPr>
      <w:rFonts w:ascii="Calibri" w:eastAsia="Calibri" w:hAnsi="Calibri" w:cs="Calibri"/>
      <w:b/>
      <w:bCs/>
      <w:color w:val="474747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B19F0"/>
    <w:rPr>
      <w:rFonts w:ascii="Calibri" w:eastAsia="Calibri" w:hAnsi="Calibri" w:cs="Calibri"/>
      <w:b/>
      <w:bCs/>
      <w:color w:val="474747"/>
      <w:sz w:val="13"/>
      <w:szCs w:val="1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9F0"/>
    <w:rPr>
      <w:rFonts w:ascii="Arial" w:eastAsia="Arial" w:hAnsi="Arial" w:cs="Arial"/>
      <w:b/>
      <w:bCs/>
      <w:color w:val="7F8283"/>
      <w:sz w:val="8"/>
      <w:szCs w:val="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B19F0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19F0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7F8283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8B19F0"/>
    <w:pPr>
      <w:widowControl w:val="0"/>
      <w:shd w:val="clear" w:color="auto" w:fill="FFFFFF"/>
      <w:spacing w:after="0" w:line="161" w:lineRule="auto"/>
    </w:pPr>
    <w:rPr>
      <w:rFonts w:ascii="Calibri" w:eastAsia="Calibri" w:hAnsi="Calibri" w:cs="Calibri"/>
      <w:b/>
      <w:bCs/>
      <w:color w:val="474747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8B19F0"/>
    <w:pPr>
      <w:widowControl w:val="0"/>
      <w:shd w:val="clear" w:color="auto" w:fill="FFFFFF"/>
      <w:spacing w:after="0" w:line="166" w:lineRule="auto"/>
    </w:pPr>
    <w:rPr>
      <w:rFonts w:ascii="Calibri" w:eastAsia="Calibri" w:hAnsi="Calibri" w:cs="Calibri"/>
      <w:b/>
      <w:bCs/>
      <w:color w:val="474747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B19F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7F8283"/>
      <w:sz w:val="8"/>
      <w:szCs w:val="8"/>
    </w:rPr>
  </w:style>
  <w:style w:type="paragraph" w:customStyle="1" w:styleId="Teksttreci0">
    <w:name w:val="Tekst treści"/>
    <w:basedOn w:val="Normalny"/>
    <w:link w:val="Teksttreci"/>
    <w:rsid w:val="008B19F0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rsid w:val="00DC0D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DC2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53"/>
  </w:style>
  <w:style w:type="paragraph" w:styleId="Stopka">
    <w:name w:val="footer"/>
    <w:basedOn w:val="Normalny"/>
    <w:link w:val="StopkaZnak"/>
    <w:uiPriority w:val="99"/>
    <w:unhideWhenUsed/>
    <w:rsid w:val="00AA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53"/>
  </w:style>
  <w:style w:type="paragraph" w:styleId="Tekstdymka">
    <w:name w:val="Balloon Text"/>
    <w:basedOn w:val="Normalny"/>
    <w:link w:val="TekstdymkaZnak"/>
    <w:uiPriority w:val="99"/>
    <w:semiHidden/>
    <w:unhideWhenUsed/>
    <w:rsid w:val="006F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 Borowska</cp:lastModifiedBy>
  <cp:revision>9</cp:revision>
  <dcterms:created xsi:type="dcterms:W3CDTF">2020-02-26T23:17:00Z</dcterms:created>
  <dcterms:modified xsi:type="dcterms:W3CDTF">2021-03-22T11:57:00Z</dcterms:modified>
</cp:coreProperties>
</file>